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6E016C" w14:textId="77777777" w:rsidR="000B1176" w:rsidRPr="00F31507" w:rsidRDefault="000B1176" w:rsidP="00F05FF0">
      <w:pPr>
        <w:rPr>
          <w:lang w:val="en-US"/>
        </w:rPr>
      </w:pPr>
    </w:p>
    <w:p w14:paraId="013980AD" w14:textId="77777777" w:rsidR="000B1176" w:rsidRPr="00F31507" w:rsidRDefault="000B1176" w:rsidP="00F05FF0">
      <w:pPr>
        <w:rPr>
          <w:lang w:val="en-US"/>
        </w:rPr>
      </w:pPr>
    </w:p>
    <w:p w14:paraId="160A2AD1" w14:textId="77777777" w:rsidR="000B1176" w:rsidRPr="00F31507" w:rsidRDefault="000B1176" w:rsidP="00F05FF0">
      <w:pPr>
        <w:rPr>
          <w:lang w:val="en-US"/>
        </w:rPr>
      </w:pPr>
    </w:p>
    <w:p w14:paraId="1F194FB9" w14:textId="77777777" w:rsidR="000B1176" w:rsidRPr="00F31507" w:rsidRDefault="000B1176" w:rsidP="00F05FF0">
      <w:pPr>
        <w:rPr>
          <w:lang w:val="en-US"/>
        </w:rPr>
      </w:pPr>
    </w:p>
    <w:p w14:paraId="2914293D" w14:textId="77777777" w:rsidR="000B1176" w:rsidRPr="00F31507" w:rsidRDefault="000B1176" w:rsidP="00F05FF0">
      <w:pPr>
        <w:rPr>
          <w:lang w:val="en-US"/>
        </w:rPr>
      </w:pPr>
    </w:p>
    <w:p w14:paraId="057ECDC3" w14:textId="77777777" w:rsidR="000B1176" w:rsidRPr="00F31507" w:rsidRDefault="000B1176" w:rsidP="00F05FF0">
      <w:pPr>
        <w:rPr>
          <w:lang w:val="en-US"/>
        </w:rPr>
      </w:pPr>
    </w:p>
    <w:p w14:paraId="6CA85D55" w14:textId="77777777" w:rsidR="000B1176" w:rsidRPr="00F31507" w:rsidRDefault="000B1176" w:rsidP="00F05FF0">
      <w:pPr>
        <w:rPr>
          <w:lang w:val="en-US"/>
        </w:rPr>
      </w:pPr>
    </w:p>
    <w:p w14:paraId="121183E0" w14:textId="0F36665B" w:rsidR="000B1176" w:rsidRPr="00620886" w:rsidRDefault="000B1176" w:rsidP="00620886">
      <w:pPr>
        <w:jc w:val="center"/>
        <w:rPr>
          <w:rFonts w:asciiTheme="minorHAnsi" w:eastAsiaTheme="majorEastAsia" w:hAnsiTheme="minorHAnsi" w:cstheme="majorBidi"/>
          <w:i/>
          <w:iCs/>
          <w:color w:val="4F81BD" w:themeColor="accent1"/>
          <w:spacing w:val="15"/>
          <w:sz w:val="40"/>
          <w:szCs w:val="40"/>
          <w:lang w:val="en-US"/>
        </w:rPr>
      </w:pPr>
      <w:r w:rsidRPr="00620886">
        <w:rPr>
          <w:rFonts w:asciiTheme="minorHAnsi" w:eastAsiaTheme="majorEastAsia" w:hAnsiTheme="minorHAnsi" w:cstheme="majorBidi"/>
          <w:i/>
          <w:iCs/>
          <w:color w:val="4F81BD" w:themeColor="accent1"/>
          <w:spacing w:val="15"/>
          <w:sz w:val="40"/>
          <w:szCs w:val="40"/>
          <w:lang w:val="en-US"/>
        </w:rPr>
        <w:t>Strengthening climate information and early warning systems in Africa for climate resilient development and adaptation to climate change</w:t>
      </w:r>
      <w:r w:rsidR="00620886">
        <w:rPr>
          <w:rFonts w:asciiTheme="minorHAnsi" w:eastAsiaTheme="majorEastAsia" w:hAnsiTheme="minorHAnsi" w:cstheme="majorBidi"/>
          <w:i/>
          <w:iCs/>
          <w:color w:val="4F81BD" w:themeColor="accent1"/>
          <w:spacing w:val="15"/>
          <w:sz w:val="40"/>
          <w:szCs w:val="40"/>
          <w:lang w:val="en-US"/>
        </w:rPr>
        <w:t xml:space="preserve"> – Ethiopia</w:t>
      </w:r>
    </w:p>
    <w:p w14:paraId="44FCD927" w14:textId="77777777" w:rsidR="00CA517D" w:rsidRPr="00F31507" w:rsidRDefault="00CA517D" w:rsidP="00F05FF0">
      <w:pPr>
        <w:rPr>
          <w:lang w:val="en-US"/>
        </w:rPr>
      </w:pPr>
    </w:p>
    <w:p w14:paraId="33239086" w14:textId="77777777" w:rsidR="000B1176" w:rsidRPr="00F31507" w:rsidRDefault="000B1176" w:rsidP="00F05FF0">
      <w:pPr>
        <w:rPr>
          <w:lang w:val="en-US"/>
        </w:rPr>
      </w:pPr>
    </w:p>
    <w:p w14:paraId="766C38F9" w14:textId="77777777" w:rsidR="000B1176" w:rsidRPr="00F31507" w:rsidRDefault="000B1176" w:rsidP="00F05FF0">
      <w:pPr>
        <w:rPr>
          <w:lang w:val="en-US"/>
        </w:rPr>
      </w:pPr>
    </w:p>
    <w:p w14:paraId="30D28F8F" w14:textId="77777777" w:rsidR="000B1176" w:rsidRPr="00F31507" w:rsidRDefault="008A2AE1" w:rsidP="00620886">
      <w:pPr>
        <w:pStyle w:val="Title"/>
        <w:jc w:val="center"/>
        <w:rPr>
          <w:lang w:val="en-US"/>
        </w:rPr>
      </w:pPr>
      <w:r w:rsidRPr="00F31507">
        <w:rPr>
          <w:lang w:val="en-US"/>
        </w:rPr>
        <w:t>INCEPTION</w:t>
      </w:r>
      <w:r w:rsidR="000B1176" w:rsidRPr="00F31507">
        <w:rPr>
          <w:lang w:val="en-US"/>
        </w:rPr>
        <w:t xml:space="preserve"> REPORT</w:t>
      </w:r>
    </w:p>
    <w:p w14:paraId="18DA3865" w14:textId="77777777" w:rsidR="000B1176" w:rsidRPr="00F31507" w:rsidRDefault="000B1176" w:rsidP="00F05FF0">
      <w:pPr>
        <w:rPr>
          <w:lang w:val="en-US"/>
        </w:rPr>
      </w:pPr>
    </w:p>
    <w:p w14:paraId="06B22D32" w14:textId="77777777" w:rsidR="000B1176" w:rsidRPr="00F31507" w:rsidRDefault="000B1176" w:rsidP="00F05FF0">
      <w:pPr>
        <w:rPr>
          <w:lang w:val="en-US"/>
        </w:rPr>
      </w:pPr>
    </w:p>
    <w:p w14:paraId="7C7C9AF9" w14:textId="77777777" w:rsidR="000B1176" w:rsidRPr="00F31507" w:rsidRDefault="000B1176" w:rsidP="00F05FF0">
      <w:pPr>
        <w:rPr>
          <w:lang w:val="en-US"/>
        </w:rPr>
      </w:pPr>
    </w:p>
    <w:p w14:paraId="53522B0E" w14:textId="77777777" w:rsidR="000B1176" w:rsidRPr="00F31507" w:rsidRDefault="000B1176" w:rsidP="00F05FF0">
      <w:pPr>
        <w:rPr>
          <w:lang w:val="en-US"/>
        </w:rPr>
      </w:pPr>
    </w:p>
    <w:p w14:paraId="124AA7CF" w14:textId="77777777" w:rsidR="000B1176" w:rsidRPr="00F31507" w:rsidRDefault="000B1176" w:rsidP="00F05FF0">
      <w:pPr>
        <w:rPr>
          <w:lang w:val="en-US"/>
        </w:rPr>
      </w:pPr>
    </w:p>
    <w:p w14:paraId="55145D01" w14:textId="77777777" w:rsidR="000B1176" w:rsidRPr="00F31507" w:rsidRDefault="000B1176" w:rsidP="00F05FF0">
      <w:pPr>
        <w:rPr>
          <w:lang w:val="en-US"/>
        </w:rPr>
      </w:pPr>
    </w:p>
    <w:p w14:paraId="0940E108" w14:textId="77777777" w:rsidR="000B1176" w:rsidRPr="00F31507" w:rsidRDefault="000B1176" w:rsidP="00F05FF0">
      <w:pPr>
        <w:rPr>
          <w:lang w:val="en-US"/>
        </w:rPr>
      </w:pPr>
    </w:p>
    <w:p w14:paraId="1905B871" w14:textId="77777777" w:rsidR="000B1176" w:rsidRPr="00F31507" w:rsidRDefault="000B1176" w:rsidP="00F05FF0">
      <w:pPr>
        <w:rPr>
          <w:lang w:val="en-US"/>
        </w:rPr>
      </w:pPr>
    </w:p>
    <w:p w14:paraId="0B8173F0" w14:textId="4BE81379" w:rsidR="000B1176" w:rsidRPr="002C3B0A" w:rsidRDefault="006C10AA" w:rsidP="002C3B0A">
      <w:pPr>
        <w:jc w:val="center"/>
        <w:rPr>
          <w:b/>
          <w:lang w:val="en-US"/>
        </w:rPr>
      </w:pPr>
      <w:r w:rsidRPr="002C3B0A">
        <w:rPr>
          <w:b/>
          <w:lang w:val="en-US"/>
        </w:rPr>
        <w:t>Benjamin Larroquette</w:t>
      </w:r>
    </w:p>
    <w:p w14:paraId="00496A1A" w14:textId="77777777" w:rsidR="000B1176" w:rsidRPr="002C3B0A" w:rsidRDefault="000B1176" w:rsidP="002C3B0A">
      <w:pPr>
        <w:jc w:val="center"/>
        <w:rPr>
          <w:b/>
          <w:lang w:val="en-US"/>
        </w:rPr>
      </w:pPr>
    </w:p>
    <w:p w14:paraId="1B78057E" w14:textId="77777777" w:rsidR="000B1176" w:rsidRPr="002C3B0A" w:rsidRDefault="0030294D" w:rsidP="002C3B0A">
      <w:pPr>
        <w:jc w:val="center"/>
        <w:rPr>
          <w:b/>
          <w:lang w:val="en-US"/>
        </w:rPr>
      </w:pPr>
      <w:r w:rsidRPr="002C3B0A">
        <w:rPr>
          <w:b/>
          <w:lang w:val="en-US"/>
        </w:rPr>
        <w:t>October 2012</w:t>
      </w:r>
    </w:p>
    <w:p w14:paraId="66778665" w14:textId="77777777" w:rsidR="000B1176" w:rsidRPr="00F31507" w:rsidRDefault="000B1176" w:rsidP="00F05FF0">
      <w:pPr>
        <w:rPr>
          <w:lang w:val="en-US"/>
        </w:rPr>
      </w:pPr>
    </w:p>
    <w:p w14:paraId="126BADD5" w14:textId="77777777" w:rsidR="000B1176" w:rsidRPr="00F31507" w:rsidRDefault="000B1176" w:rsidP="00F05FF0">
      <w:pPr>
        <w:rPr>
          <w:rFonts w:eastAsiaTheme="majorEastAsia" w:cstheme="majorBidi"/>
          <w:color w:val="17365D" w:themeColor="text2" w:themeShade="BF"/>
          <w:spacing w:val="5"/>
          <w:kern w:val="28"/>
          <w:sz w:val="52"/>
          <w:szCs w:val="52"/>
          <w:lang w:val="en-US"/>
        </w:rPr>
      </w:pPr>
      <w:r w:rsidRPr="00F31507">
        <w:rPr>
          <w:lang w:val="en-US"/>
        </w:rPr>
        <w:br w:type="page"/>
      </w:r>
    </w:p>
    <w:p w14:paraId="4EB7992D" w14:textId="77777777" w:rsidR="008A2AE1" w:rsidRPr="000D095E" w:rsidRDefault="008A2AE1" w:rsidP="00F05FF0">
      <w:pPr>
        <w:pStyle w:val="Heading1"/>
      </w:pPr>
      <w:r w:rsidRPr="000D095E">
        <w:lastRenderedPageBreak/>
        <w:t>Executive summary:</w:t>
      </w:r>
    </w:p>
    <w:p w14:paraId="5E4834CB" w14:textId="77777777" w:rsidR="008A2AE1" w:rsidRDefault="008A2AE1" w:rsidP="00F05FF0">
      <w:pPr>
        <w:rPr>
          <w:lang w:val="en-US"/>
        </w:rPr>
      </w:pPr>
    </w:p>
    <w:p w14:paraId="3E12A74C" w14:textId="5F6948AE" w:rsidR="006C10AA" w:rsidRDefault="006C10AA" w:rsidP="00F05FF0">
      <w:pPr>
        <w:rPr>
          <w:lang w:val="en-US"/>
        </w:rPr>
      </w:pPr>
      <w:r>
        <w:rPr>
          <w:lang w:val="en-US"/>
        </w:rPr>
        <w:t>The inception</w:t>
      </w:r>
      <w:r w:rsidRPr="006C10AA">
        <w:rPr>
          <w:lang w:val="en-US"/>
        </w:rPr>
        <w:t xml:space="preserve"> mission was undertaken to support the UNDP Country Office to engage with Government and other key stakeholders in the design of a project on EWS and climate information systems, to be financed by the Least Developed Country Fund (LDCF), through the Global environment facility (GEF). The purpose of the mission was two-fold: First to understand and consult with ongoing development initiatives (both public and externally-funded) to fully align the proposed LDCF project; and second to participate and facilitate the inception workshop (IW) for the project.</w:t>
      </w:r>
    </w:p>
    <w:p w14:paraId="30FB91BC" w14:textId="77777777" w:rsidR="006C10AA" w:rsidRPr="00F31507" w:rsidRDefault="006C10AA" w:rsidP="00F05FF0">
      <w:pPr>
        <w:rPr>
          <w:lang w:val="en-US"/>
        </w:rPr>
      </w:pPr>
    </w:p>
    <w:p w14:paraId="27DF1DBC" w14:textId="77777777" w:rsidR="006C10AA" w:rsidRPr="006B391D" w:rsidRDefault="006C10AA" w:rsidP="00F05FF0">
      <w:pPr>
        <w:rPr>
          <w:lang w:val="en-US"/>
        </w:rPr>
      </w:pPr>
      <w:r w:rsidRPr="007E0EBF">
        <w:t xml:space="preserve">The inception workshop and </w:t>
      </w:r>
      <w:r>
        <w:t>bilateral meetings</w:t>
      </w:r>
      <w:r w:rsidRPr="007E0EBF">
        <w:t xml:space="preserve"> have yielded broad consensus across a wide range of stakeholders on how this project should be framed and what it intends to achieve. </w:t>
      </w:r>
      <w:r w:rsidRPr="007E0EBF">
        <w:rPr>
          <w:bCs/>
          <w:lang w:val="en-US"/>
        </w:rPr>
        <w:t xml:space="preserve">The PIF was presented at the Inception Workshop (and on one on one </w:t>
      </w:r>
      <w:proofErr w:type="gramStart"/>
      <w:r w:rsidRPr="007E0EBF">
        <w:rPr>
          <w:bCs/>
          <w:lang w:val="en-US"/>
        </w:rPr>
        <w:t>meetings</w:t>
      </w:r>
      <w:proofErr w:type="gramEnd"/>
      <w:r w:rsidRPr="007E0EBF">
        <w:rPr>
          <w:bCs/>
          <w:lang w:val="en-US"/>
        </w:rPr>
        <w:t xml:space="preserve">) to the main stakeholders (Ministry of Agriculture (MOA), National Met Agency (NMA), Ministry of Water and Energy, UNDP CO, Addis Ababa University and World Food Program. it was approved by all as a guide for the project preparation activities. The main outcomes were reviewed and agreed upon, and although there will be a need to fine tune and contextualize the outputs once the technical assessment is completed, they were accepted as relevant and addressing the needs of the country. </w:t>
      </w:r>
      <w:r w:rsidRPr="006B391D">
        <w:rPr>
          <w:bCs/>
          <w:lang w:val="en-US"/>
        </w:rPr>
        <w:t xml:space="preserve">Ethiopia is looking to strengthen its weather information gathering capacity to be able to disseminate more accurate weather forecast and early warnings through the existing early warning communication channels. </w:t>
      </w:r>
    </w:p>
    <w:p w14:paraId="35847B22" w14:textId="77777777" w:rsidR="006C10AA" w:rsidRPr="007E0EBF" w:rsidRDefault="006C10AA" w:rsidP="00F05FF0"/>
    <w:p w14:paraId="3E41B8AC" w14:textId="33DEDCF5" w:rsidR="00D5034B" w:rsidRDefault="00D5034B" w:rsidP="00F05FF0">
      <w:pPr>
        <w:pStyle w:val="ListParagraph"/>
        <w:numPr>
          <w:ilvl w:val="0"/>
          <w:numId w:val="39"/>
        </w:numPr>
        <w:rPr>
          <w:lang w:val="en-US"/>
        </w:rPr>
      </w:pPr>
      <w:r>
        <w:rPr>
          <w:lang w:val="en-US"/>
        </w:rPr>
        <w:t>Ethiopia has 489</w:t>
      </w:r>
      <w:r w:rsidRPr="006C10AA">
        <w:rPr>
          <w:lang w:val="en-US"/>
        </w:rPr>
        <w:t xml:space="preserve"> operational hydrological gauging stations</w:t>
      </w:r>
      <w:r>
        <w:rPr>
          <w:lang w:val="en-US"/>
        </w:rPr>
        <w:t xml:space="preserve"> measuring water levels, flows and water quality; however there is a need for improving and rehabilitating the system – activity in line with output 1.1 of the project results framework in the PIF. </w:t>
      </w:r>
    </w:p>
    <w:p w14:paraId="131E367A" w14:textId="66D4112F" w:rsidR="008A2AE1" w:rsidRDefault="006C10AA" w:rsidP="00F05FF0">
      <w:pPr>
        <w:pStyle w:val="ListParagraph"/>
        <w:numPr>
          <w:ilvl w:val="0"/>
          <w:numId w:val="39"/>
        </w:numPr>
        <w:rPr>
          <w:lang w:val="en-US"/>
        </w:rPr>
      </w:pPr>
      <w:r>
        <w:rPr>
          <w:lang w:val="en-US"/>
        </w:rPr>
        <w:t xml:space="preserve">Ethiopia has a large network of weather stations (approx. 1200) but all are not functioning and there is a need for rehabilitation and procurement of new automated weather stations – activity in line with the output 1.2 of the project results framework in the PIF. </w:t>
      </w:r>
    </w:p>
    <w:p w14:paraId="2B356ABA" w14:textId="63996494" w:rsidR="00C81C33" w:rsidRDefault="00C81C33" w:rsidP="00F05FF0">
      <w:pPr>
        <w:pStyle w:val="ListParagraph"/>
        <w:numPr>
          <w:ilvl w:val="0"/>
          <w:numId w:val="39"/>
        </w:numPr>
        <w:rPr>
          <w:lang w:val="en-US"/>
        </w:rPr>
      </w:pPr>
      <w:r>
        <w:rPr>
          <w:lang w:val="en-US"/>
        </w:rPr>
        <w:t xml:space="preserve">Ethiopia is interested in improving its satellite data receiving and analysis capacity by receiving training and recent equipment and software - in line with the output 1.5 of the project results framework in the PIF. </w:t>
      </w:r>
    </w:p>
    <w:p w14:paraId="2022A82E" w14:textId="65D9776A" w:rsidR="00C81C33" w:rsidRDefault="00C81C33" w:rsidP="00F05FF0">
      <w:pPr>
        <w:pStyle w:val="ListParagraph"/>
        <w:numPr>
          <w:ilvl w:val="0"/>
          <w:numId w:val="39"/>
        </w:numPr>
        <w:rPr>
          <w:lang w:val="en-US"/>
        </w:rPr>
      </w:pPr>
      <w:r>
        <w:rPr>
          <w:lang w:val="en-US"/>
        </w:rPr>
        <w:t>Ethiopia is also interested in enhancing its upper air monitoring stations by procuring</w:t>
      </w:r>
      <w:r w:rsidR="001C0B48">
        <w:rPr>
          <w:lang w:val="en-US"/>
        </w:rPr>
        <w:t xml:space="preserve"> new ones and rehabilitating existing ones - activity in line with the output 1.4 of the project results framework in the PIF.</w:t>
      </w:r>
      <w:r w:rsidR="00634776">
        <w:rPr>
          <w:lang w:val="en-US"/>
        </w:rPr>
        <w:t xml:space="preserve"> This activity is only useful for EWS and long term planning if there is strong evidence that it will improve forecasting.  </w:t>
      </w:r>
    </w:p>
    <w:p w14:paraId="732918B0" w14:textId="6556C16A" w:rsidR="001C0B48" w:rsidRDefault="001C0B48" w:rsidP="00F05FF0">
      <w:pPr>
        <w:pStyle w:val="ListParagraph"/>
        <w:numPr>
          <w:ilvl w:val="0"/>
          <w:numId w:val="39"/>
        </w:numPr>
        <w:rPr>
          <w:lang w:val="en-US"/>
        </w:rPr>
      </w:pPr>
      <w:r>
        <w:rPr>
          <w:lang w:val="en-US"/>
        </w:rPr>
        <w:t xml:space="preserve">It seems that Ethiopia is not interested in the procurement of </w:t>
      </w:r>
      <w:r w:rsidR="00B36A1B">
        <w:rPr>
          <w:lang w:val="en-US"/>
        </w:rPr>
        <w:t>new</w:t>
      </w:r>
      <w:r>
        <w:rPr>
          <w:lang w:val="en-US"/>
        </w:rPr>
        <w:t xml:space="preserve"> radar due to the high costs involved, but would like to look into the possibility of rehabilitating </w:t>
      </w:r>
      <w:r w:rsidR="00B36A1B">
        <w:rPr>
          <w:lang w:val="en-US"/>
        </w:rPr>
        <w:t>existing</w:t>
      </w:r>
      <w:r>
        <w:rPr>
          <w:lang w:val="en-US"/>
        </w:rPr>
        <w:t xml:space="preserve"> radar that is currently not operational. </w:t>
      </w:r>
    </w:p>
    <w:p w14:paraId="70A42DDC" w14:textId="59FDC419" w:rsidR="006C10AA" w:rsidRDefault="00C81C33" w:rsidP="00F05FF0">
      <w:pPr>
        <w:pStyle w:val="ListParagraph"/>
        <w:numPr>
          <w:ilvl w:val="0"/>
          <w:numId w:val="39"/>
        </w:numPr>
        <w:rPr>
          <w:lang w:val="en-US"/>
        </w:rPr>
      </w:pPr>
      <w:r>
        <w:rPr>
          <w:lang w:val="en-US"/>
        </w:rPr>
        <w:t>Training and capacity building of personnel involved in weather information gathering and analysis from the meteorological stations and the hydrological stations is an important need to be able to enhance the countries’ ability to</w:t>
      </w:r>
      <w:r w:rsidR="00B36A1B">
        <w:rPr>
          <w:lang w:val="en-US"/>
        </w:rPr>
        <w:t xml:space="preserve"> the </w:t>
      </w:r>
      <w:r>
        <w:rPr>
          <w:lang w:val="en-US"/>
        </w:rPr>
        <w:t>“e</w:t>
      </w:r>
      <w:r w:rsidRPr="00C81C33">
        <w:rPr>
          <w:lang w:val="en-US"/>
        </w:rPr>
        <w:t>fficient and effective use of hydro-meteorological and environmental information for making early warnings and long-term development plans.</w:t>
      </w:r>
      <w:r>
        <w:rPr>
          <w:lang w:val="en-US"/>
        </w:rPr>
        <w:t xml:space="preserve">” (Outcome 2). </w:t>
      </w:r>
    </w:p>
    <w:p w14:paraId="171F6785" w14:textId="59D5A1E5" w:rsidR="00A25C41" w:rsidRDefault="006B391D" w:rsidP="00F05FF0">
      <w:pPr>
        <w:pStyle w:val="ListParagraph"/>
        <w:numPr>
          <w:ilvl w:val="0"/>
          <w:numId w:val="39"/>
        </w:numPr>
        <w:rPr>
          <w:lang w:val="en-US"/>
        </w:rPr>
      </w:pPr>
      <w:r>
        <w:rPr>
          <w:lang w:val="en-US"/>
        </w:rPr>
        <w:t xml:space="preserve">During the inception workshop and the bilateral discussion it was emphasized that during the project a plan for sustainable financing of the O&amp;M of the </w:t>
      </w:r>
      <w:r w:rsidR="007546A8">
        <w:rPr>
          <w:lang w:val="en-US"/>
        </w:rPr>
        <w:t xml:space="preserve">rehabilitated and installed </w:t>
      </w:r>
      <w:r>
        <w:rPr>
          <w:lang w:val="en-US"/>
        </w:rPr>
        <w:t xml:space="preserve">infrastructure needs to be developed, including exploring private public partnerships – in line with output 2.5 of the project results framework in the PIF. </w:t>
      </w:r>
    </w:p>
    <w:p w14:paraId="73B0BCA2" w14:textId="33DAE14F" w:rsidR="00670AE3" w:rsidRDefault="00670AE3" w:rsidP="00F05FF0">
      <w:pPr>
        <w:pStyle w:val="ListParagraph"/>
        <w:numPr>
          <w:ilvl w:val="0"/>
          <w:numId w:val="39"/>
        </w:numPr>
        <w:rPr>
          <w:lang w:val="en-US"/>
        </w:rPr>
      </w:pPr>
      <w:r>
        <w:rPr>
          <w:lang w:val="en-US"/>
        </w:rPr>
        <w:t>Currently the NMA is the institution in charge of gathering and analyzing the weather data and then passes it on to the DRM/FSS for action is necessary. The same if done by the Directorate for Hydrology and Water Quality</w:t>
      </w:r>
      <w:r w:rsidR="0099122E">
        <w:rPr>
          <w:lang w:val="en-US"/>
        </w:rPr>
        <w:t xml:space="preserve"> (DHWQ)</w:t>
      </w:r>
      <w:r>
        <w:rPr>
          <w:lang w:val="en-US"/>
        </w:rPr>
        <w:t xml:space="preserve">. These institutional links will have to be mapped and assessed during the PPG phase to identify potential </w:t>
      </w:r>
      <w:r>
        <w:rPr>
          <w:lang w:val="en-US"/>
        </w:rPr>
        <w:lastRenderedPageBreak/>
        <w:t xml:space="preserve">weaknesses. </w:t>
      </w:r>
      <w:r w:rsidR="007D6B8F">
        <w:rPr>
          <w:lang w:val="en-US"/>
        </w:rPr>
        <w:t>T</w:t>
      </w:r>
      <w:r>
        <w:rPr>
          <w:lang w:val="en-US"/>
        </w:rPr>
        <w:t xml:space="preserve">he NC is </w:t>
      </w:r>
      <w:r w:rsidR="007D6B8F">
        <w:rPr>
          <w:lang w:val="en-US"/>
        </w:rPr>
        <w:t>collecting information to understand the details of the communication and dissemination system and assess any weaknesses.</w:t>
      </w:r>
    </w:p>
    <w:p w14:paraId="2229C291" w14:textId="77777777" w:rsidR="00C81C33" w:rsidRDefault="00C81C33" w:rsidP="00F05FF0">
      <w:pPr>
        <w:rPr>
          <w:lang w:val="en-US"/>
        </w:rPr>
      </w:pPr>
    </w:p>
    <w:p w14:paraId="73C4A3B7" w14:textId="7004AAA5" w:rsidR="001C0B48" w:rsidRDefault="00835242" w:rsidP="00F05FF0">
      <w:pPr>
        <w:rPr>
          <w:lang w:val="en-US"/>
        </w:rPr>
      </w:pPr>
      <w:r>
        <w:rPr>
          <w:lang w:val="en-US"/>
        </w:rPr>
        <w:t xml:space="preserve">In the next 3 months until January the technical specialist (IC) and the NC in collaboration with all stakeholders and with support </w:t>
      </w:r>
      <w:r w:rsidR="00EB14DD">
        <w:rPr>
          <w:lang w:val="en-US"/>
        </w:rPr>
        <w:t>from the UNDP CO will</w:t>
      </w:r>
      <w:r>
        <w:rPr>
          <w:lang w:val="en-US"/>
        </w:rPr>
        <w:t xml:space="preserve"> assess in detail the countries needs both in terms of hardware and in terms of training and capacity building. This will lead to the drafting of a project documents with all the details necessary for the implementation of the project. The objective of the country assessment is to identify:</w:t>
      </w:r>
    </w:p>
    <w:p w14:paraId="08AF00F2" w14:textId="77777777" w:rsidR="00835242" w:rsidRDefault="00835242" w:rsidP="00F05FF0">
      <w:pPr>
        <w:rPr>
          <w:lang w:val="en-US"/>
        </w:rPr>
      </w:pPr>
    </w:p>
    <w:p w14:paraId="47A2AA38" w14:textId="3E7FD0B4" w:rsidR="00835242" w:rsidRDefault="00835242" w:rsidP="00F05FF0">
      <w:pPr>
        <w:pStyle w:val="ListParagraph"/>
        <w:numPr>
          <w:ilvl w:val="0"/>
          <w:numId w:val="40"/>
        </w:numPr>
        <w:rPr>
          <w:lang w:val="en-US"/>
        </w:rPr>
      </w:pPr>
      <w:r>
        <w:rPr>
          <w:lang w:val="en-US"/>
        </w:rPr>
        <w:t>The number of weather stations in operations, how many need to be rehabilitated, and how many automated weather stations need to be procured.</w:t>
      </w:r>
    </w:p>
    <w:p w14:paraId="2D4B34A4" w14:textId="48766986" w:rsidR="000951AD" w:rsidRDefault="000951AD" w:rsidP="00F05FF0">
      <w:pPr>
        <w:pStyle w:val="ListParagraph"/>
        <w:numPr>
          <w:ilvl w:val="0"/>
          <w:numId w:val="40"/>
        </w:numPr>
        <w:rPr>
          <w:lang w:val="en-US"/>
        </w:rPr>
      </w:pPr>
      <w:r>
        <w:rPr>
          <w:lang w:val="en-US"/>
        </w:rPr>
        <w:t xml:space="preserve">The t number of hydrology stations that need to be rehabilitated and procured and where they need to be installed. </w:t>
      </w:r>
    </w:p>
    <w:p w14:paraId="625CC0B4" w14:textId="01BB153F" w:rsidR="000951AD" w:rsidRDefault="000951AD" w:rsidP="00F05FF0">
      <w:pPr>
        <w:pStyle w:val="ListParagraph"/>
        <w:numPr>
          <w:ilvl w:val="0"/>
          <w:numId w:val="40"/>
        </w:numPr>
        <w:rPr>
          <w:lang w:val="en-US"/>
        </w:rPr>
      </w:pPr>
      <w:r>
        <w:rPr>
          <w:lang w:val="en-US"/>
        </w:rPr>
        <w:t xml:space="preserve">The </w:t>
      </w:r>
      <w:r w:rsidR="00B57834">
        <w:rPr>
          <w:lang w:val="en-US"/>
        </w:rPr>
        <w:t>number of upper air weather stations that need to be procured or rehabilitated.</w:t>
      </w:r>
    </w:p>
    <w:p w14:paraId="1ED0AEB3" w14:textId="3E97124E" w:rsidR="00B57834" w:rsidRDefault="00B57834" w:rsidP="00F05FF0">
      <w:pPr>
        <w:pStyle w:val="ListParagraph"/>
        <w:numPr>
          <w:ilvl w:val="0"/>
          <w:numId w:val="40"/>
        </w:numPr>
        <w:rPr>
          <w:lang w:val="en-US"/>
        </w:rPr>
      </w:pPr>
      <w:r>
        <w:rPr>
          <w:lang w:val="en-US"/>
        </w:rPr>
        <w:t>A financial estimate for the possible rehabilitation of radar</w:t>
      </w:r>
      <w:r w:rsidR="007546A8">
        <w:rPr>
          <w:lang w:val="en-US"/>
        </w:rPr>
        <w:t xml:space="preserve"> and other equipment, as well as the current and expected budgets for operations and </w:t>
      </w:r>
      <w:proofErr w:type="spellStart"/>
      <w:r w:rsidR="007546A8">
        <w:rPr>
          <w:lang w:val="en-US"/>
        </w:rPr>
        <w:t>maintenence</w:t>
      </w:r>
      <w:proofErr w:type="spellEnd"/>
      <w:r>
        <w:rPr>
          <w:lang w:val="en-US"/>
        </w:rPr>
        <w:t>.</w:t>
      </w:r>
    </w:p>
    <w:p w14:paraId="46CAD0E2" w14:textId="2D60054C" w:rsidR="00B57834" w:rsidRDefault="00B33511" w:rsidP="00F05FF0">
      <w:pPr>
        <w:pStyle w:val="ListParagraph"/>
        <w:numPr>
          <w:ilvl w:val="0"/>
          <w:numId w:val="40"/>
        </w:numPr>
        <w:rPr>
          <w:lang w:val="en-US"/>
        </w:rPr>
      </w:pPr>
      <w:r>
        <w:rPr>
          <w:lang w:val="en-US"/>
        </w:rPr>
        <w:t>The requirements</w:t>
      </w:r>
      <w:r w:rsidR="00B57834">
        <w:rPr>
          <w:lang w:val="en-US"/>
        </w:rPr>
        <w:t xml:space="preserve"> in terms of both hardware and software for the improvement of the of the satellite receiving and processing capacity.</w:t>
      </w:r>
    </w:p>
    <w:p w14:paraId="0FCCF7E8" w14:textId="3D95450A" w:rsidR="00B57834" w:rsidRDefault="00B57834" w:rsidP="00F05FF0">
      <w:pPr>
        <w:pStyle w:val="ListParagraph"/>
        <w:numPr>
          <w:ilvl w:val="0"/>
          <w:numId w:val="40"/>
        </w:numPr>
        <w:rPr>
          <w:lang w:val="en-US"/>
        </w:rPr>
      </w:pPr>
      <w:r>
        <w:rPr>
          <w:lang w:val="en-US"/>
        </w:rPr>
        <w:t xml:space="preserve">The training and capacity building needs across </w:t>
      </w:r>
      <w:proofErr w:type="spellStart"/>
      <w:r>
        <w:rPr>
          <w:lang w:val="en-US"/>
        </w:rPr>
        <w:t>govt</w:t>
      </w:r>
      <w:proofErr w:type="spellEnd"/>
      <w:r>
        <w:rPr>
          <w:lang w:val="en-US"/>
        </w:rPr>
        <w:t xml:space="preserve"> department for the effective utilization and maintenance of the above equipment.</w:t>
      </w:r>
    </w:p>
    <w:p w14:paraId="3F3C464C" w14:textId="2A2EC48C" w:rsidR="006F334E" w:rsidRDefault="006F334E" w:rsidP="00F05FF0">
      <w:pPr>
        <w:pStyle w:val="ListParagraph"/>
        <w:numPr>
          <w:ilvl w:val="0"/>
          <w:numId w:val="40"/>
        </w:numPr>
        <w:rPr>
          <w:lang w:val="en-US"/>
        </w:rPr>
      </w:pPr>
      <w:r>
        <w:rPr>
          <w:lang w:val="en-US"/>
        </w:rPr>
        <w:t>The capacity of the system to assimilate weather information to translate it into early warnings and long term planning for poverty reduction and climate change adaptation.</w:t>
      </w:r>
    </w:p>
    <w:p w14:paraId="55247D47" w14:textId="00055720" w:rsidR="007546A8" w:rsidRDefault="007546A8" w:rsidP="00F05FF0">
      <w:pPr>
        <w:pStyle w:val="ListParagraph"/>
        <w:numPr>
          <w:ilvl w:val="0"/>
          <w:numId w:val="40"/>
        </w:numPr>
        <w:rPr>
          <w:lang w:val="en-US"/>
        </w:rPr>
      </w:pPr>
      <w:r>
        <w:rPr>
          <w:lang w:val="en-US"/>
        </w:rPr>
        <w:t xml:space="preserve">The institutional mechanisms involved in creating and disseminating warnings (e.g. between </w:t>
      </w:r>
      <w:r w:rsidR="00423753">
        <w:rPr>
          <w:lang w:val="en-US"/>
        </w:rPr>
        <w:t>NMA</w:t>
      </w:r>
      <w:r>
        <w:rPr>
          <w:lang w:val="en-US"/>
        </w:rPr>
        <w:t>,</w:t>
      </w:r>
      <w:r w:rsidR="00423753">
        <w:rPr>
          <w:lang w:val="en-US"/>
        </w:rPr>
        <w:t xml:space="preserve"> the Directorate for Hydrology and Water Quality and the DRMFSS</w:t>
      </w:r>
      <w:r>
        <w:rPr>
          <w:lang w:val="en-US"/>
        </w:rPr>
        <w:t xml:space="preserve">), </w:t>
      </w:r>
      <w:r w:rsidR="00A25C41">
        <w:rPr>
          <w:lang w:val="en-US"/>
        </w:rPr>
        <w:t xml:space="preserve">as well as </w:t>
      </w:r>
      <w:r>
        <w:rPr>
          <w:lang w:val="en-US"/>
        </w:rPr>
        <w:t xml:space="preserve">the relative strengths </w:t>
      </w:r>
      <w:r w:rsidR="00A25C41">
        <w:rPr>
          <w:lang w:val="en-US"/>
        </w:rPr>
        <w:t xml:space="preserve">and weaknesses </w:t>
      </w:r>
      <w:r>
        <w:rPr>
          <w:lang w:val="en-US"/>
        </w:rPr>
        <w:t xml:space="preserve">of </w:t>
      </w:r>
      <w:r w:rsidR="00A25C41">
        <w:rPr>
          <w:lang w:val="en-US"/>
        </w:rPr>
        <w:t>the flow of data and information between these institutions.</w:t>
      </w:r>
    </w:p>
    <w:p w14:paraId="75AB5285" w14:textId="67478EC0" w:rsidR="006F334E" w:rsidRPr="00835242" w:rsidRDefault="006F334E" w:rsidP="00F05FF0">
      <w:pPr>
        <w:pStyle w:val="ListParagraph"/>
        <w:numPr>
          <w:ilvl w:val="0"/>
          <w:numId w:val="40"/>
        </w:numPr>
        <w:rPr>
          <w:lang w:val="en-US"/>
        </w:rPr>
      </w:pPr>
      <w:r>
        <w:rPr>
          <w:lang w:val="en-US"/>
        </w:rPr>
        <w:t>Adequate SOPs for issuing warnings are emerging and can be implemented during the project</w:t>
      </w:r>
    </w:p>
    <w:p w14:paraId="447623A6" w14:textId="77777777" w:rsidR="00EB14DD" w:rsidRDefault="00EB14DD" w:rsidP="00F05FF0">
      <w:pPr>
        <w:rPr>
          <w:rFonts w:asciiTheme="minorHAnsi" w:eastAsiaTheme="majorEastAsia" w:hAnsiTheme="minorHAnsi" w:cstheme="majorBidi"/>
          <w:color w:val="345A8A" w:themeColor="accent1" w:themeShade="B5"/>
          <w:sz w:val="32"/>
          <w:szCs w:val="32"/>
        </w:rPr>
      </w:pPr>
      <w:r>
        <w:br w:type="page"/>
      </w:r>
    </w:p>
    <w:p w14:paraId="091C9AEC" w14:textId="22AF91B9" w:rsidR="00C61A7D" w:rsidRPr="00F31507" w:rsidRDefault="00C61A7D" w:rsidP="00F05FF0">
      <w:pPr>
        <w:pStyle w:val="Heading1"/>
      </w:pPr>
      <w:r w:rsidRPr="00F31507">
        <w:lastRenderedPageBreak/>
        <w:t>Initial activities, workshop and consultations</w:t>
      </w:r>
    </w:p>
    <w:p w14:paraId="60804FA0" w14:textId="77777777" w:rsidR="001100D0" w:rsidRDefault="001100D0" w:rsidP="00F05FF0">
      <w:pPr>
        <w:rPr>
          <w:lang w:val="en-US"/>
        </w:rPr>
      </w:pPr>
    </w:p>
    <w:p w14:paraId="3AF6A26C" w14:textId="77777777" w:rsidR="00EB14DD" w:rsidRPr="007E0EBF" w:rsidRDefault="00EB14DD" w:rsidP="00F05FF0">
      <w:pPr>
        <w:rPr>
          <w:lang w:val="en-US"/>
        </w:rPr>
      </w:pPr>
      <w:r w:rsidRPr="007E0EBF">
        <w:rPr>
          <w:lang w:val="en-US"/>
        </w:rPr>
        <w:t xml:space="preserve">In accordance with UNDP policies and procedures, the formulation of the project document will be guided by UNDP-GEF's toolkit for designing climate change adaptation initiatives (2010). </w:t>
      </w:r>
    </w:p>
    <w:p w14:paraId="22C1D1FE" w14:textId="77777777" w:rsidR="00EB14DD" w:rsidRPr="007E0EBF" w:rsidRDefault="00EB14DD" w:rsidP="00F05FF0">
      <w:pPr>
        <w:rPr>
          <w:lang w:val="en-US"/>
        </w:rPr>
      </w:pPr>
    </w:p>
    <w:p w14:paraId="00A1BF11" w14:textId="77777777" w:rsidR="00EB14DD" w:rsidRPr="007E0EBF" w:rsidRDefault="00EB14DD" w:rsidP="00F05FF0">
      <w:pPr>
        <w:rPr>
          <w:lang w:val="en-US"/>
        </w:rPr>
      </w:pPr>
      <w:r w:rsidRPr="007E0EBF">
        <w:rPr>
          <w:lang w:val="en-US"/>
        </w:rPr>
        <w:t>The data collected on this mission was based on the following methodology.</w:t>
      </w:r>
    </w:p>
    <w:p w14:paraId="582B8EB8" w14:textId="77777777" w:rsidR="00EB14DD" w:rsidRPr="007E0EBF" w:rsidRDefault="00EB14DD" w:rsidP="00F05FF0">
      <w:pPr>
        <w:rPr>
          <w:lang w:val="en-US"/>
        </w:rPr>
      </w:pPr>
      <w:r w:rsidRPr="007E0EBF">
        <w:rPr>
          <w:lang w:val="en-US"/>
        </w:rPr>
        <w:t xml:space="preserve"> </w:t>
      </w:r>
    </w:p>
    <w:p w14:paraId="1A0F14BF" w14:textId="77777777" w:rsidR="00EB14DD" w:rsidRPr="007E0EBF" w:rsidRDefault="00EB14DD" w:rsidP="00F05FF0">
      <w:pPr>
        <w:pStyle w:val="ListParagraph"/>
        <w:numPr>
          <w:ilvl w:val="0"/>
          <w:numId w:val="2"/>
        </w:numPr>
        <w:rPr>
          <w:lang w:val="en-US"/>
        </w:rPr>
      </w:pPr>
      <w:r w:rsidRPr="007E0EBF">
        <w:t>Key informant interviews with partners and stakeholders</w:t>
      </w:r>
    </w:p>
    <w:p w14:paraId="4F9B918B" w14:textId="77777777" w:rsidR="00EB14DD" w:rsidRPr="007E0EBF" w:rsidRDefault="00EB14DD" w:rsidP="00F05FF0">
      <w:pPr>
        <w:pStyle w:val="ListParagraph"/>
        <w:numPr>
          <w:ilvl w:val="0"/>
          <w:numId w:val="2"/>
        </w:numPr>
        <w:rPr>
          <w:lang w:val="en-US"/>
        </w:rPr>
      </w:pPr>
      <w:r w:rsidRPr="007E0EBF">
        <w:t>Key informant interviews with UNDP staff responsible for the project at the UNDP CO</w:t>
      </w:r>
    </w:p>
    <w:p w14:paraId="1E2B5724" w14:textId="77777777" w:rsidR="00EB14DD" w:rsidRPr="007E0EBF" w:rsidRDefault="00EB14DD" w:rsidP="00F05FF0">
      <w:pPr>
        <w:pStyle w:val="ListParagraph"/>
        <w:numPr>
          <w:ilvl w:val="0"/>
          <w:numId w:val="2"/>
        </w:numPr>
        <w:rPr>
          <w:lang w:val="en-US"/>
        </w:rPr>
      </w:pPr>
      <w:r w:rsidRPr="007E0EBF">
        <w:t xml:space="preserve">Focus group discussions with partners, mainly the National Meteorological Agency of Ethiopia, the Ministry of Agriculture and the Ministry of Water and Energy. </w:t>
      </w:r>
    </w:p>
    <w:p w14:paraId="7FBACB27" w14:textId="77777777" w:rsidR="00EB14DD" w:rsidRPr="007E0EBF" w:rsidRDefault="00EB14DD" w:rsidP="00F05FF0">
      <w:pPr>
        <w:pStyle w:val="ListParagraph"/>
        <w:numPr>
          <w:ilvl w:val="0"/>
          <w:numId w:val="2"/>
        </w:numPr>
        <w:rPr>
          <w:lang w:val="en-US"/>
        </w:rPr>
      </w:pPr>
      <w:r w:rsidRPr="007E0EBF">
        <w:rPr>
          <w:lang w:val="en-US"/>
        </w:rPr>
        <w:t>Consultations with donors and existing relevant projects and activities</w:t>
      </w:r>
    </w:p>
    <w:p w14:paraId="3C109785" w14:textId="77777777" w:rsidR="00EB14DD" w:rsidRPr="007E0EBF" w:rsidRDefault="00EB14DD" w:rsidP="00F05FF0">
      <w:pPr>
        <w:pStyle w:val="ListParagraph"/>
        <w:numPr>
          <w:ilvl w:val="0"/>
          <w:numId w:val="2"/>
        </w:numPr>
        <w:rPr>
          <w:lang w:val="en-US"/>
        </w:rPr>
      </w:pPr>
      <w:r>
        <w:t>The I</w:t>
      </w:r>
      <w:r w:rsidRPr="007E0EBF">
        <w:t>nception Workshop</w:t>
      </w:r>
    </w:p>
    <w:p w14:paraId="6391A8FF" w14:textId="77777777" w:rsidR="00EB14DD" w:rsidRPr="007E0EBF" w:rsidRDefault="00EB14DD" w:rsidP="00F05FF0">
      <w:pPr>
        <w:pStyle w:val="ListParagraph"/>
        <w:numPr>
          <w:ilvl w:val="0"/>
          <w:numId w:val="2"/>
        </w:numPr>
        <w:rPr>
          <w:lang w:val="en-US"/>
        </w:rPr>
      </w:pPr>
      <w:r w:rsidRPr="007E0EBF">
        <w:rPr>
          <w:lang w:val="en-IN"/>
        </w:rPr>
        <w:t>Observation of both the environmental context and of project activities.</w:t>
      </w:r>
    </w:p>
    <w:p w14:paraId="660D3D1D" w14:textId="77777777" w:rsidR="00EB14DD" w:rsidRPr="007E0EBF" w:rsidRDefault="00EB14DD" w:rsidP="00F05FF0">
      <w:pPr>
        <w:pStyle w:val="ListParagraph"/>
        <w:numPr>
          <w:ilvl w:val="0"/>
          <w:numId w:val="2"/>
        </w:numPr>
        <w:rPr>
          <w:lang w:val="en-US"/>
        </w:rPr>
      </w:pPr>
      <w:r w:rsidRPr="007E0EBF">
        <w:t>Document review, including UNDP project records, reports and BTORs, as well as external reports from donors, government and NGOs</w:t>
      </w:r>
    </w:p>
    <w:p w14:paraId="24EE72C1" w14:textId="77777777" w:rsidR="00EB14DD" w:rsidRDefault="00EB14DD" w:rsidP="00F05FF0">
      <w:pPr>
        <w:rPr>
          <w:lang w:val="en-US"/>
        </w:rPr>
      </w:pPr>
    </w:p>
    <w:p w14:paraId="72D34F94" w14:textId="7A8A27B3" w:rsidR="00AA4623" w:rsidRPr="007E0EBF" w:rsidRDefault="00AA4623" w:rsidP="00F05FF0">
      <w:pPr>
        <w:rPr>
          <w:lang w:val="en-US"/>
        </w:rPr>
      </w:pPr>
      <w:r w:rsidRPr="007E0EBF">
        <w:rPr>
          <w:lang w:val="en-US"/>
        </w:rPr>
        <w:t xml:space="preserve">The inception mission aimed at understanding the countries context, interacting with various stakeholders and </w:t>
      </w:r>
      <w:proofErr w:type="spellStart"/>
      <w:r w:rsidRPr="007E0EBF">
        <w:rPr>
          <w:lang w:val="en-US"/>
        </w:rPr>
        <w:t>govt</w:t>
      </w:r>
      <w:proofErr w:type="spellEnd"/>
      <w:r w:rsidRPr="007E0EBF">
        <w:rPr>
          <w:lang w:val="en-US"/>
        </w:rPr>
        <w:t xml:space="preserve"> departments and designing a plan for the PPG phase. Ethiopia has an existing and robust EWS coordinated by the Ministry of Agriculture and the Early Warning and Response Directorate. This is important because it will provide existing communication and coordination mechanisms to be used by the enhanced weather information. It was emphasized by UNDP CO, the MOA and NMA that these existing early warning channels and coordination mechanism should be used and not duplicated. </w:t>
      </w:r>
    </w:p>
    <w:p w14:paraId="7C252A30" w14:textId="77777777" w:rsidR="00EB14DD" w:rsidRDefault="00EB14DD" w:rsidP="00F05FF0">
      <w:pPr>
        <w:rPr>
          <w:lang w:val="en-US"/>
        </w:rPr>
      </w:pPr>
    </w:p>
    <w:p w14:paraId="6AB51B32" w14:textId="77777777" w:rsidR="00EB14DD" w:rsidRDefault="00EB14DD" w:rsidP="00F05FF0">
      <w:pPr>
        <w:rPr>
          <w:lang w:val="en-US"/>
        </w:rPr>
      </w:pPr>
      <w:r w:rsidRPr="00EA4F42">
        <w:rPr>
          <w:lang w:val="en-US"/>
        </w:rPr>
        <w:t xml:space="preserve">The contract for the IC </w:t>
      </w:r>
      <w:r>
        <w:rPr>
          <w:lang w:val="en-US"/>
        </w:rPr>
        <w:t>was issued on the 1</w:t>
      </w:r>
      <w:r w:rsidRPr="00EA4F42">
        <w:rPr>
          <w:vertAlign w:val="superscript"/>
          <w:lang w:val="en-US"/>
        </w:rPr>
        <w:t>st</w:t>
      </w:r>
      <w:r>
        <w:rPr>
          <w:lang w:val="en-US"/>
        </w:rPr>
        <w:t xml:space="preserve"> of September 2012 and work started immediately to prepare the inception workshop and the mission to Ethiopia. At first the inception workshop was planned for the 16</w:t>
      </w:r>
      <w:r w:rsidRPr="00EA4F42">
        <w:rPr>
          <w:vertAlign w:val="superscript"/>
          <w:lang w:val="en-US"/>
        </w:rPr>
        <w:t>th</w:t>
      </w:r>
      <w:r>
        <w:rPr>
          <w:lang w:val="en-US"/>
        </w:rPr>
        <w:t xml:space="preserve"> of September 2012, but was postponed to accommodate the schedules of busy </w:t>
      </w:r>
      <w:proofErr w:type="spellStart"/>
      <w:r>
        <w:rPr>
          <w:lang w:val="en-US"/>
        </w:rPr>
        <w:t>govt</w:t>
      </w:r>
      <w:proofErr w:type="spellEnd"/>
      <w:r>
        <w:rPr>
          <w:lang w:val="en-US"/>
        </w:rPr>
        <w:t xml:space="preserve"> officials. Finally the inception workshop took </w:t>
      </w:r>
      <w:proofErr w:type="spellStart"/>
      <w:r>
        <w:rPr>
          <w:lang w:val="en-US"/>
        </w:rPr>
        <w:t>plce</w:t>
      </w:r>
      <w:proofErr w:type="spellEnd"/>
      <w:r>
        <w:rPr>
          <w:lang w:val="en-US"/>
        </w:rPr>
        <w:t xml:space="preserve"> on the 25</w:t>
      </w:r>
      <w:r w:rsidRPr="00EA4F42">
        <w:rPr>
          <w:vertAlign w:val="superscript"/>
          <w:lang w:val="en-US"/>
        </w:rPr>
        <w:t>th</w:t>
      </w:r>
      <w:r>
        <w:rPr>
          <w:lang w:val="en-US"/>
        </w:rPr>
        <w:t xml:space="preserve"> of September 2012. </w:t>
      </w:r>
    </w:p>
    <w:p w14:paraId="40E13923" w14:textId="77777777" w:rsidR="00EB14DD" w:rsidRDefault="00EB14DD" w:rsidP="00F05FF0">
      <w:pPr>
        <w:rPr>
          <w:lang w:val="en-US"/>
        </w:rPr>
      </w:pPr>
    </w:p>
    <w:p w14:paraId="1B59C3BE" w14:textId="77777777" w:rsidR="00EB14DD" w:rsidRDefault="00EB14DD" w:rsidP="00F05FF0">
      <w:pPr>
        <w:rPr>
          <w:lang w:val="en-US"/>
        </w:rPr>
      </w:pPr>
      <w:r>
        <w:rPr>
          <w:lang w:val="en-US"/>
        </w:rPr>
        <w:t xml:space="preserve">Preparations for the workshop included desk reviews of various documents pertaining to Ethiopia’s EWS and institutional set up. Several discussions on Skype with Pradeep Kurukulasuriya, Mark Tadross, Jessica Troni and Nicholas Haan took place to provide the IC with background and guidance. </w:t>
      </w:r>
    </w:p>
    <w:p w14:paraId="5DB70333" w14:textId="77777777" w:rsidR="00EB14DD" w:rsidRDefault="00EB14DD" w:rsidP="00F05FF0">
      <w:pPr>
        <w:rPr>
          <w:lang w:val="en-US"/>
        </w:rPr>
      </w:pPr>
    </w:p>
    <w:p w14:paraId="510297B0" w14:textId="77777777" w:rsidR="00EB14DD" w:rsidRDefault="00EB14DD" w:rsidP="00F05FF0">
      <w:pPr>
        <w:rPr>
          <w:lang w:val="en-US"/>
        </w:rPr>
      </w:pPr>
      <w:r>
        <w:rPr>
          <w:lang w:val="en-US"/>
        </w:rPr>
        <w:t>The mission to Ethiopia started on the 20</w:t>
      </w:r>
      <w:r w:rsidRPr="00EA4F42">
        <w:rPr>
          <w:vertAlign w:val="superscript"/>
          <w:lang w:val="en-US"/>
        </w:rPr>
        <w:t>th</w:t>
      </w:r>
      <w:r>
        <w:rPr>
          <w:lang w:val="en-US"/>
        </w:rPr>
        <w:t xml:space="preserve"> of September 2012 with a meeting with the UNDP CO focal point Mr. Shimelis Fekadu to brief him on the mission and the objectives of the PPG. It was followed by a visit to the Director of EW Directorate at NMA, Mr. </w:t>
      </w:r>
      <w:proofErr w:type="spellStart"/>
      <w:r>
        <w:rPr>
          <w:lang w:val="en-US"/>
        </w:rPr>
        <w:t>Diriba</w:t>
      </w:r>
      <w:proofErr w:type="spellEnd"/>
      <w:r>
        <w:rPr>
          <w:lang w:val="en-US"/>
        </w:rPr>
        <w:t xml:space="preserve"> </w:t>
      </w:r>
      <w:proofErr w:type="spellStart"/>
      <w:r>
        <w:rPr>
          <w:lang w:val="en-US"/>
        </w:rPr>
        <w:t>Korecha</w:t>
      </w:r>
      <w:proofErr w:type="spellEnd"/>
      <w:r>
        <w:rPr>
          <w:lang w:val="en-US"/>
        </w:rPr>
        <w:t xml:space="preserve"> to present the project and plan the Inception Workshop. Meetings with the Ministry of Water and Energy and the Ministry of Agriculture were taken up to present the project and ensure participation at the Inception Workshop. These meetings are described in detail later in the document.</w:t>
      </w:r>
    </w:p>
    <w:p w14:paraId="6B8224CF" w14:textId="77777777" w:rsidR="00EB14DD" w:rsidRDefault="00EB14DD" w:rsidP="00F05FF0">
      <w:pPr>
        <w:rPr>
          <w:lang w:val="en-US"/>
        </w:rPr>
      </w:pPr>
    </w:p>
    <w:p w14:paraId="7ACB0C49" w14:textId="77777777" w:rsidR="00EB14DD" w:rsidRDefault="00EB14DD" w:rsidP="00F05FF0">
      <w:pPr>
        <w:rPr>
          <w:lang w:val="en-US"/>
        </w:rPr>
      </w:pPr>
      <w:r>
        <w:rPr>
          <w:lang w:val="en-US"/>
        </w:rPr>
        <w:t>The Inception Workshop took place on the 25</w:t>
      </w:r>
      <w:r w:rsidRPr="00C34369">
        <w:rPr>
          <w:vertAlign w:val="superscript"/>
          <w:lang w:val="en-US"/>
        </w:rPr>
        <w:t>th</w:t>
      </w:r>
      <w:r>
        <w:rPr>
          <w:lang w:val="en-US"/>
        </w:rPr>
        <w:t xml:space="preserve"> of September 2012 at the Hotel Hilton and was attended by senior </w:t>
      </w:r>
      <w:proofErr w:type="spellStart"/>
      <w:r>
        <w:rPr>
          <w:lang w:val="en-US"/>
        </w:rPr>
        <w:t>govt</w:t>
      </w:r>
      <w:proofErr w:type="spellEnd"/>
      <w:r>
        <w:rPr>
          <w:lang w:val="en-US"/>
        </w:rPr>
        <w:t xml:space="preserve"> officials including the State Minister of Water. Director of EW Directorate at NMA, Director of the DRM/FSS from the MOA and the Director of the Water Quality Directorate made presentations. </w:t>
      </w:r>
    </w:p>
    <w:p w14:paraId="31BFF8ED" w14:textId="77777777" w:rsidR="00AA4623" w:rsidRPr="00EA4F42" w:rsidRDefault="00AA4623" w:rsidP="00F05FF0">
      <w:pPr>
        <w:rPr>
          <w:lang w:val="en-US"/>
        </w:rPr>
      </w:pPr>
    </w:p>
    <w:p w14:paraId="357B90C8" w14:textId="77777777" w:rsidR="000D095E" w:rsidRPr="000D095E" w:rsidRDefault="008A2AE1" w:rsidP="00F05FF0">
      <w:pPr>
        <w:pStyle w:val="Heading2"/>
      </w:pPr>
      <w:r w:rsidRPr="00F31507">
        <w:lastRenderedPageBreak/>
        <w:t>Inception workshop</w:t>
      </w:r>
    </w:p>
    <w:p w14:paraId="1EC3A47E" w14:textId="77777777" w:rsidR="00FF6132" w:rsidRDefault="00FF6132" w:rsidP="00F05FF0">
      <w:pPr>
        <w:rPr>
          <w:lang w:val="en-US"/>
        </w:rPr>
      </w:pPr>
    </w:p>
    <w:p w14:paraId="63E73BBF" w14:textId="77777777" w:rsidR="00AA4623" w:rsidRDefault="00AA4623" w:rsidP="00F05FF0">
      <w:pPr>
        <w:rPr>
          <w:lang w:val="en-US"/>
        </w:rPr>
      </w:pPr>
    </w:p>
    <w:p w14:paraId="11DD2660" w14:textId="77777777" w:rsidR="00AA4623" w:rsidRPr="007E0EBF" w:rsidRDefault="00AA4623" w:rsidP="00F05FF0">
      <w:pPr>
        <w:rPr>
          <w:lang w:val="en-US"/>
        </w:rPr>
      </w:pPr>
      <w:r w:rsidRPr="007E0EBF">
        <w:rPr>
          <w:lang w:val="en-US"/>
        </w:rPr>
        <w:t>The inception workshop (IW) was held on Tuesday 25</w:t>
      </w:r>
      <w:r w:rsidRPr="007E0EBF">
        <w:rPr>
          <w:vertAlign w:val="superscript"/>
          <w:lang w:val="en-US"/>
        </w:rPr>
        <w:t>th</w:t>
      </w:r>
      <w:r w:rsidRPr="007E0EBF">
        <w:rPr>
          <w:lang w:val="en-US"/>
        </w:rPr>
        <w:t xml:space="preserve"> September 2012 and was well attended by senior </w:t>
      </w:r>
      <w:proofErr w:type="spellStart"/>
      <w:r w:rsidRPr="007E0EBF">
        <w:rPr>
          <w:lang w:val="en-US"/>
        </w:rPr>
        <w:t>govt</w:t>
      </w:r>
      <w:proofErr w:type="spellEnd"/>
      <w:r w:rsidRPr="007E0EBF">
        <w:rPr>
          <w:lang w:val="en-US"/>
        </w:rPr>
        <w:t xml:space="preserve"> officials and other important stakeholders. The State Minister of Water, </w:t>
      </w:r>
      <w:proofErr w:type="spellStart"/>
      <w:r w:rsidRPr="007E0EBF">
        <w:rPr>
          <w:lang w:val="en-US"/>
        </w:rPr>
        <w:t>Mr</w:t>
      </w:r>
      <w:proofErr w:type="spellEnd"/>
      <w:r w:rsidRPr="007E0EBF">
        <w:rPr>
          <w:lang w:val="en-US"/>
        </w:rPr>
        <w:t xml:space="preserve"> </w:t>
      </w:r>
      <w:proofErr w:type="spellStart"/>
      <w:r w:rsidRPr="007E0EBF">
        <w:rPr>
          <w:lang w:val="en-US"/>
        </w:rPr>
        <w:t>Kebede</w:t>
      </w:r>
      <w:proofErr w:type="spellEnd"/>
      <w:r w:rsidRPr="007E0EBF">
        <w:rPr>
          <w:lang w:val="en-US"/>
        </w:rPr>
        <w:t xml:space="preserve"> </w:t>
      </w:r>
      <w:proofErr w:type="spellStart"/>
      <w:r w:rsidRPr="007E0EBF">
        <w:rPr>
          <w:lang w:val="en-US"/>
        </w:rPr>
        <w:t>Gerba</w:t>
      </w:r>
      <w:proofErr w:type="spellEnd"/>
      <w:r w:rsidRPr="007E0EBF">
        <w:rPr>
          <w:lang w:val="en-US"/>
        </w:rPr>
        <w:t xml:space="preserve">, made the opening address and gave the workshop a high level of political visibility and ownership. The press was present and interviewed the minister. UNDP CO Representative and the director general of NMA were also in attendance. </w:t>
      </w:r>
    </w:p>
    <w:p w14:paraId="6C15F5E2" w14:textId="77777777" w:rsidR="00AA4623" w:rsidRPr="007E0EBF" w:rsidRDefault="00AA4623" w:rsidP="00F05FF0">
      <w:pPr>
        <w:rPr>
          <w:lang w:val="en-US"/>
        </w:rPr>
      </w:pPr>
    </w:p>
    <w:p w14:paraId="2186D279" w14:textId="77777777" w:rsidR="00AA4623" w:rsidRPr="007E0EBF" w:rsidRDefault="00AA4623" w:rsidP="00F05FF0">
      <w:pPr>
        <w:rPr>
          <w:lang w:val="en-US"/>
        </w:rPr>
      </w:pPr>
      <w:r w:rsidRPr="007E0EBF">
        <w:rPr>
          <w:lang w:val="en-US"/>
        </w:rPr>
        <w:t xml:space="preserve">The stakeholders consulted during the IW, were from different divisions of NMA, MOA-DRMFSS, MOA -extension; MOWE, MOH, AAU, USAID, WFP, EIAR, ATA, UNDP, Media, CCF-Ethiopia, institute of water resource.  </w:t>
      </w:r>
    </w:p>
    <w:p w14:paraId="4C454340" w14:textId="77777777" w:rsidR="00AA4623" w:rsidRPr="007E0EBF" w:rsidRDefault="00AA4623" w:rsidP="00F05FF0">
      <w:pPr>
        <w:rPr>
          <w:lang w:val="en-US"/>
        </w:rPr>
      </w:pPr>
    </w:p>
    <w:p w14:paraId="1831B92E" w14:textId="77777777" w:rsidR="00AA4623" w:rsidRDefault="00AA4623" w:rsidP="00F05FF0">
      <w:pPr>
        <w:rPr>
          <w:rFonts w:cs="Arial"/>
          <w:sz w:val="28"/>
          <w:szCs w:val="28"/>
          <w:lang w:val="en-US"/>
        </w:rPr>
      </w:pPr>
      <w:r w:rsidRPr="007E0EBF">
        <w:rPr>
          <w:lang w:val="en-US"/>
        </w:rPr>
        <w:t xml:space="preserve">Presentations were made by the NMA, the MOW and the MOA/DRMFSS on existing infrastructure and coordination process for EWS in the country. This was followed by extensive deliberations from the floor which provided very valuable input on the strategic direction the project should take. From the discussion and presentations it appeared clear that Ethiopia was suffering from primarily droughts and floods. See maps below: </w:t>
      </w:r>
    </w:p>
    <w:p w14:paraId="4699E5C3" w14:textId="77777777" w:rsidR="00AA4623" w:rsidRDefault="00AA4623" w:rsidP="00F05FF0">
      <w:pPr>
        <w:rPr>
          <w:lang w:val="en-US"/>
        </w:rPr>
      </w:pPr>
    </w:p>
    <w:p w14:paraId="191051B1" w14:textId="77777777" w:rsidR="00AA4623" w:rsidRDefault="00AA4623" w:rsidP="00F05FF0">
      <w:r w:rsidRPr="00B62B1F">
        <w:rPr>
          <w:noProof/>
          <w:lang w:val="en-IN" w:eastAsia="en-IN"/>
        </w:rPr>
        <w:drawing>
          <wp:inline distT="0" distB="0" distL="0" distR="0" wp14:anchorId="5EBF1B7D" wp14:editId="648E6C1D">
            <wp:extent cx="5731510" cy="3980215"/>
            <wp:effectExtent l="0" t="0" r="2540" b="1270"/>
            <wp:docPr id="15366" name="Picture 4" descr="001_baseline-DMFSS_001_drought_national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4" descr="001_baseline-DMFSS_001_drought_national_A4"/>
                    <pic:cNvPicPr>
                      <a:picLocks noChangeAspect="1" noChangeArrowheads="1"/>
                    </pic:cNvPicPr>
                  </pic:nvPicPr>
                  <pic:blipFill>
                    <a:blip r:embed="rId9" cstate="print">
                      <a:extLst>
                        <a:ext uri="{28A0092B-C50C-407E-A947-70E740481C1C}">
                          <a14:useLocalDpi xmlns:a14="http://schemas.microsoft.com/office/drawing/2010/main" val="0"/>
                        </a:ext>
                      </a:extLst>
                    </a:blip>
                    <a:srcRect l="1349" t="1668" r="1492" b="3030"/>
                    <a:stretch>
                      <a:fillRect/>
                    </a:stretch>
                  </pic:blipFill>
                  <pic:spPr bwMode="auto">
                    <a:xfrm>
                      <a:off x="0" y="0"/>
                      <a:ext cx="5731510" cy="3980215"/>
                    </a:xfrm>
                    <a:prstGeom prst="rect">
                      <a:avLst/>
                    </a:prstGeom>
                    <a:noFill/>
                    <a:ln>
                      <a:noFill/>
                    </a:ln>
                    <a:extLst/>
                  </pic:spPr>
                </pic:pic>
              </a:graphicData>
            </a:graphic>
          </wp:inline>
        </w:drawing>
      </w:r>
    </w:p>
    <w:p w14:paraId="221AC3B3" w14:textId="77777777" w:rsidR="00AA4623" w:rsidRPr="009D6C0C" w:rsidRDefault="00AA4623" w:rsidP="00F05FF0">
      <w:pPr>
        <w:pStyle w:val="Caption"/>
        <w:rPr>
          <w:rFonts w:cs="Arial"/>
          <w:sz w:val="28"/>
          <w:szCs w:val="28"/>
          <w:lang w:val="en-US"/>
        </w:rPr>
      </w:pPr>
      <w:r>
        <w:t xml:space="preserve">Figure </w:t>
      </w:r>
      <w:r>
        <w:fldChar w:fldCharType="begin"/>
      </w:r>
      <w:r>
        <w:instrText xml:space="preserve"> SEQ Figure \* ARABIC </w:instrText>
      </w:r>
      <w:r>
        <w:fldChar w:fldCharType="separate"/>
      </w:r>
      <w:r>
        <w:rPr>
          <w:noProof/>
        </w:rPr>
        <w:t>5</w:t>
      </w:r>
      <w:r>
        <w:fldChar w:fldCharType="end"/>
      </w:r>
      <w:r>
        <w:t>: Drought distribution and frequency</w:t>
      </w:r>
    </w:p>
    <w:p w14:paraId="77D2800B" w14:textId="48A69D10" w:rsidR="00AA4623" w:rsidRPr="009D6C0C" w:rsidRDefault="0090380A" w:rsidP="00F05FF0">
      <w:pPr>
        <w:rPr>
          <w:lang w:val="en-US"/>
        </w:rPr>
      </w:pPr>
      <w:r>
        <w:rPr>
          <w:lang w:val="en-US"/>
        </w:rPr>
        <w:t xml:space="preserve">This map has been produced by the Ministry of Agriculture, and the DRM/FSS. It presents data from various sources and shows the drought frequency between 1975 and 2007. This map could be overlaid with the hydro-met infrastructure to identify where current infrastructure is inadequate and where it needs to be improved. </w:t>
      </w:r>
    </w:p>
    <w:p w14:paraId="618713EA" w14:textId="77777777" w:rsidR="00AA4623" w:rsidRDefault="00AA4623" w:rsidP="00F05FF0">
      <w:pPr>
        <w:rPr>
          <w:lang w:val="en-US"/>
        </w:rPr>
      </w:pPr>
    </w:p>
    <w:p w14:paraId="1613E3D5" w14:textId="77777777" w:rsidR="00AA4623" w:rsidRDefault="00AA4623" w:rsidP="00F05FF0">
      <w:pPr>
        <w:rPr>
          <w:lang w:val="en-US"/>
        </w:rPr>
      </w:pPr>
    </w:p>
    <w:p w14:paraId="14182478" w14:textId="77777777" w:rsidR="00AA4623" w:rsidRDefault="00AA4623" w:rsidP="00F05FF0">
      <w:pPr>
        <w:rPr>
          <w:lang w:val="en-US"/>
        </w:rPr>
      </w:pPr>
    </w:p>
    <w:p w14:paraId="7D3BCB02" w14:textId="77777777" w:rsidR="00AA4623" w:rsidRDefault="00AA4623" w:rsidP="00F05FF0">
      <w:pPr>
        <w:rPr>
          <w:lang w:val="en-US"/>
        </w:rPr>
      </w:pPr>
    </w:p>
    <w:p w14:paraId="79E80D80" w14:textId="77777777" w:rsidR="00AA4623" w:rsidRDefault="00AA4623" w:rsidP="00F05FF0">
      <w:pPr>
        <w:rPr>
          <w:lang w:val="en-US"/>
        </w:rPr>
      </w:pPr>
    </w:p>
    <w:p w14:paraId="565AD86A" w14:textId="77777777" w:rsidR="00AA4623" w:rsidRDefault="00AA4623" w:rsidP="00F05FF0">
      <w:pPr>
        <w:rPr>
          <w:lang w:val="en-US"/>
        </w:rPr>
      </w:pPr>
    </w:p>
    <w:p w14:paraId="762D5084" w14:textId="77777777" w:rsidR="00AA4623" w:rsidRDefault="00AA4623" w:rsidP="00F05FF0">
      <w:pPr>
        <w:rPr>
          <w:lang w:val="en-US"/>
        </w:rPr>
      </w:pPr>
    </w:p>
    <w:p w14:paraId="4376DB61" w14:textId="77777777" w:rsidR="00AA4623" w:rsidRDefault="00AA4623" w:rsidP="00F05FF0">
      <w:r w:rsidRPr="00B62B1F">
        <w:rPr>
          <w:noProof/>
          <w:lang w:val="en-IN" w:eastAsia="en-IN"/>
        </w:rPr>
        <w:drawing>
          <wp:inline distT="0" distB="0" distL="0" distR="0" wp14:anchorId="46D68F58" wp14:editId="3045F1A5">
            <wp:extent cx="5731510" cy="4061657"/>
            <wp:effectExtent l="0" t="0" r="2540" b="0"/>
            <wp:docPr id="16389" name="Picture 4" descr="001_baseline-DMFSS_005_flood_national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4" descr="001_baseline-DMFSS_005_flood_national_A4"/>
                    <pic:cNvPicPr>
                      <a:picLocks noChangeAspect="1" noChangeArrowheads="1"/>
                    </pic:cNvPicPr>
                  </pic:nvPicPr>
                  <pic:blipFill>
                    <a:blip r:embed="rId10" cstate="print">
                      <a:extLst>
                        <a:ext uri="{28A0092B-C50C-407E-A947-70E740481C1C}">
                          <a14:useLocalDpi xmlns:a14="http://schemas.microsoft.com/office/drawing/2010/main" val="0"/>
                        </a:ext>
                      </a:extLst>
                    </a:blip>
                    <a:srcRect l="2228" t="1637" r="2228" b="2666"/>
                    <a:stretch>
                      <a:fillRect/>
                    </a:stretch>
                  </pic:blipFill>
                  <pic:spPr bwMode="auto">
                    <a:xfrm>
                      <a:off x="0" y="0"/>
                      <a:ext cx="5731510" cy="4061657"/>
                    </a:xfrm>
                    <a:prstGeom prst="rect">
                      <a:avLst/>
                    </a:prstGeom>
                    <a:noFill/>
                    <a:ln>
                      <a:noFill/>
                    </a:ln>
                    <a:extLst/>
                  </pic:spPr>
                </pic:pic>
              </a:graphicData>
            </a:graphic>
          </wp:inline>
        </w:drawing>
      </w:r>
    </w:p>
    <w:p w14:paraId="41CAE2CB" w14:textId="77777777" w:rsidR="00AA4623" w:rsidRDefault="00AA4623" w:rsidP="00F05FF0">
      <w:pPr>
        <w:pStyle w:val="Caption"/>
        <w:rPr>
          <w:rFonts w:cs="Arial"/>
          <w:sz w:val="28"/>
          <w:szCs w:val="28"/>
          <w:lang w:val="en-US"/>
        </w:rPr>
      </w:pPr>
      <w:r>
        <w:t xml:space="preserve">Figure </w:t>
      </w:r>
      <w:r>
        <w:fldChar w:fldCharType="begin"/>
      </w:r>
      <w:r>
        <w:instrText xml:space="preserve"> SEQ Figure \* ARABIC </w:instrText>
      </w:r>
      <w:r>
        <w:fldChar w:fldCharType="separate"/>
      </w:r>
      <w:r>
        <w:rPr>
          <w:noProof/>
        </w:rPr>
        <w:t>6</w:t>
      </w:r>
      <w:r>
        <w:fldChar w:fldCharType="end"/>
      </w:r>
      <w:r>
        <w:t>: Flood distribution and frequency</w:t>
      </w:r>
    </w:p>
    <w:p w14:paraId="1F6B5552" w14:textId="77777777" w:rsidR="00AA4623" w:rsidRDefault="00AA4623" w:rsidP="00F05FF0">
      <w:pPr>
        <w:rPr>
          <w:lang w:val="en-US"/>
        </w:rPr>
      </w:pPr>
    </w:p>
    <w:p w14:paraId="73B500E1" w14:textId="77777777" w:rsidR="00AA4623" w:rsidRPr="007E0EBF" w:rsidRDefault="00AA4623" w:rsidP="00F05FF0">
      <w:pPr>
        <w:rPr>
          <w:lang w:val="en-US"/>
        </w:rPr>
      </w:pPr>
      <w:r w:rsidRPr="007E0EBF">
        <w:rPr>
          <w:lang w:val="en-US"/>
        </w:rPr>
        <w:t>Some important points:</w:t>
      </w:r>
    </w:p>
    <w:p w14:paraId="01EFACA1" w14:textId="77777777" w:rsidR="00AA4623" w:rsidRPr="007E0EBF" w:rsidRDefault="00AA4623" w:rsidP="00F05FF0">
      <w:pPr>
        <w:rPr>
          <w:lang w:val="en-US"/>
        </w:rPr>
      </w:pPr>
    </w:p>
    <w:p w14:paraId="62BE5DC0" w14:textId="77777777" w:rsidR="00AA4623" w:rsidRPr="007E0EBF" w:rsidRDefault="00AA4623" w:rsidP="00F05FF0">
      <w:pPr>
        <w:pStyle w:val="ListParagraph"/>
        <w:numPr>
          <w:ilvl w:val="0"/>
          <w:numId w:val="17"/>
        </w:numPr>
      </w:pPr>
      <w:r w:rsidRPr="00F05FF0">
        <w:rPr>
          <w:lang w:val="en-US"/>
        </w:rPr>
        <w:t>To ensure effective, realistic and meaningful project design further dialogue is required with the NMA, MOW and the MOA/DRMFSS to map the existing infrastructure and the needs that this project can address. This is particularly important for outcome 1 “</w:t>
      </w:r>
      <w:r w:rsidRPr="007E0EBF">
        <w:t>Enhanced capacity of national hydro-meteorological (NHMS) and environmental institutions to monitor extreme weather and climate change” in order to ensure maximum impact and avoid any duplication</w:t>
      </w:r>
      <w:r>
        <w:t xml:space="preserve"> with other projects</w:t>
      </w:r>
      <w:r w:rsidRPr="007E0EBF">
        <w:t xml:space="preserve">. The allocated funds are at the moment set at 3,310,000 USD and may require modification to meet the requirements from the country technical assessment. The final figure will emerge from the discussions with all stakeholders and once the technical assessment is completed. </w:t>
      </w:r>
    </w:p>
    <w:p w14:paraId="3C1F709C" w14:textId="77777777" w:rsidR="00AA4623" w:rsidRPr="007E0EBF" w:rsidRDefault="00AA4623" w:rsidP="00F05FF0"/>
    <w:p w14:paraId="1D2FE3B2" w14:textId="77777777" w:rsidR="00AA4623" w:rsidRPr="00F05FF0" w:rsidRDefault="00AA4623" w:rsidP="00F05FF0">
      <w:pPr>
        <w:pStyle w:val="ListParagraph"/>
        <w:numPr>
          <w:ilvl w:val="0"/>
          <w:numId w:val="17"/>
        </w:numPr>
        <w:rPr>
          <w:lang w:val="en-US"/>
        </w:rPr>
      </w:pPr>
      <w:r w:rsidRPr="00F05FF0">
        <w:rPr>
          <w:lang w:val="en-US"/>
        </w:rPr>
        <w:t xml:space="preserve">Site selection and O&amp;M plan is going to be of crucial importance for the installation of the weather infrastructure. Coordination between various </w:t>
      </w:r>
      <w:proofErr w:type="spellStart"/>
      <w:r w:rsidRPr="00F05FF0">
        <w:rPr>
          <w:lang w:val="en-US"/>
        </w:rPr>
        <w:t>Govt</w:t>
      </w:r>
      <w:proofErr w:type="spellEnd"/>
      <w:r w:rsidRPr="00F05FF0">
        <w:rPr>
          <w:lang w:val="en-US"/>
        </w:rPr>
        <w:t xml:space="preserve"> </w:t>
      </w:r>
      <w:proofErr w:type="gramStart"/>
      <w:r w:rsidRPr="00F05FF0">
        <w:rPr>
          <w:lang w:val="en-US"/>
        </w:rPr>
        <w:t>department</w:t>
      </w:r>
      <w:proofErr w:type="gramEnd"/>
      <w:r w:rsidRPr="00F05FF0">
        <w:rPr>
          <w:lang w:val="en-US"/>
        </w:rPr>
        <w:t xml:space="preserve"> (MOA, Early Warning and Response Directorate, DRM/FSS, NMA, MOWE) will be essential.</w:t>
      </w:r>
    </w:p>
    <w:p w14:paraId="513EE108" w14:textId="77777777" w:rsidR="00AA4623" w:rsidRPr="00F05FF0" w:rsidRDefault="00AA4623" w:rsidP="00F05FF0">
      <w:pPr>
        <w:pStyle w:val="ListParagraph"/>
        <w:numPr>
          <w:ilvl w:val="0"/>
          <w:numId w:val="17"/>
        </w:numPr>
        <w:rPr>
          <w:lang w:val="en-US"/>
        </w:rPr>
      </w:pPr>
      <w:r w:rsidRPr="00F05FF0">
        <w:rPr>
          <w:lang w:val="en-US"/>
        </w:rPr>
        <w:t xml:space="preserve">There is a need to focus on rehabilitation of existing infrastructure and data rescue before investing too much of the funds in procuring new equipment. Ethiopia has </w:t>
      </w:r>
      <w:r w:rsidRPr="00F05FF0">
        <w:rPr>
          <w:lang w:val="en-US"/>
        </w:rPr>
        <w:lastRenderedPageBreak/>
        <w:t xml:space="preserve">1200 weather station that are in different states of operation and can contribute extensively to the countries weather data gathering effort. </w:t>
      </w:r>
    </w:p>
    <w:p w14:paraId="744BC0AD" w14:textId="77777777" w:rsidR="00AA4623" w:rsidRPr="00F05FF0" w:rsidRDefault="00AA4623" w:rsidP="00F05FF0">
      <w:pPr>
        <w:pStyle w:val="ListParagraph"/>
        <w:numPr>
          <w:ilvl w:val="0"/>
          <w:numId w:val="17"/>
        </w:numPr>
        <w:rPr>
          <w:lang w:val="en-US"/>
        </w:rPr>
      </w:pPr>
      <w:r w:rsidRPr="00F05FF0">
        <w:rPr>
          <w:lang w:val="en-US"/>
        </w:rPr>
        <w:t xml:space="preserve">Training and capacity building of NMA staff at the </w:t>
      </w:r>
      <w:proofErr w:type="spellStart"/>
      <w:r w:rsidRPr="00F05FF0">
        <w:rPr>
          <w:lang w:val="en-US"/>
        </w:rPr>
        <w:t>centre</w:t>
      </w:r>
      <w:proofErr w:type="spellEnd"/>
      <w:r w:rsidRPr="00F05FF0">
        <w:rPr>
          <w:lang w:val="en-US"/>
        </w:rPr>
        <w:t xml:space="preserve"> and at regional level to enhance data collection and analysis will be a very important part of this </w:t>
      </w:r>
      <w:proofErr w:type="spellStart"/>
      <w:r w:rsidRPr="00F05FF0">
        <w:rPr>
          <w:lang w:val="en-US"/>
        </w:rPr>
        <w:t>programme</w:t>
      </w:r>
      <w:proofErr w:type="spellEnd"/>
      <w:r w:rsidRPr="00F05FF0">
        <w:rPr>
          <w:lang w:val="en-US"/>
        </w:rPr>
        <w:t xml:space="preserve"> and a capacity building plan will be developed in partnership with NMA. </w:t>
      </w:r>
    </w:p>
    <w:p w14:paraId="192BA5B6" w14:textId="77777777" w:rsidR="00AA4623" w:rsidRPr="00F05FF0" w:rsidRDefault="00AA4623" w:rsidP="00F05FF0">
      <w:pPr>
        <w:pStyle w:val="ListParagraph"/>
        <w:numPr>
          <w:ilvl w:val="0"/>
          <w:numId w:val="17"/>
        </w:numPr>
        <w:rPr>
          <w:lang w:val="en-US"/>
        </w:rPr>
      </w:pPr>
      <w:r w:rsidRPr="00F05FF0">
        <w:rPr>
          <w:lang w:val="en-US"/>
        </w:rPr>
        <w:t xml:space="preserve">Emphasis was made on the importance of supporting large awareness campaigns through the various media on meteorology and </w:t>
      </w:r>
      <w:r w:rsidRPr="00F05FF0">
        <w:rPr>
          <w:i/>
          <w:lang w:val="en-US"/>
        </w:rPr>
        <w:t>meteorology literacy</w:t>
      </w:r>
      <w:r w:rsidRPr="00F05FF0">
        <w:rPr>
          <w:lang w:val="en-US"/>
        </w:rPr>
        <w:t xml:space="preserve">. Many people in Ethiopia do not give any importance to meteorology, do not understand it and therefore cannot depend on and use the forecasts for planning their activities. </w:t>
      </w:r>
    </w:p>
    <w:p w14:paraId="3A80EA25" w14:textId="23BD77C7" w:rsidR="00AA4623" w:rsidRPr="00F05FF0" w:rsidRDefault="00AA4623" w:rsidP="00F05FF0">
      <w:pPr>
        <w:pStyle w:val="ListParagraph"/>
        <w:numPr>
          <w:ilvl w:val="0"/>
          <w:numId w:val="17"/>
        </w:numPr>
        <w:rPr>
          <w:lang w:val="en-US"/>
        </w:rPr>
      </w:pPr>
      <w:r w:rsidRPr="00F05FF0">
        <w:rPr>
          <w:lang w:val="en-US"/>
        </w:rPr>
        <w:t xml:space="preserve">Calibration instruments and training is central to using the existing weather stations network more effectively. This may </w:t>
      </w:r>
      <w:r w:rsidR="00A25C41">
        <w:rPr>
          <w:lang w:val="en-US"/>
        </w:rPr>
        <w:t>involve</w:t>
      </w:r>
      <w:r w:rsidRPr="00F05FF0">
        <w:rPr>
          <w:lang w:val="en-US"/>
        </w:rPr>
        <w:t xml:space="preserve"> the procurement of a mobile calibration unit.</w:t>
      </w:r>
    </w:p>
    <w:p w14:paraId="7EA35BAA" w14:textId="77777777" w:rsidR="00AA4623" w:rsidRPr="00F05FF0" w:rsidRDefault="00AA4623" w:rsidP="00F05FF0">
      <w:pPr>
        <w:pStyle w:val="ListParagraph"/>
        <w:numPr>
          <w:ilvl w:val="0"/>
          <w:numId w:val="17"/>
        </w:numPr>
        <w:rPr>
          <w:lang w:val="en-US"/>
        </w:rPr>
      </w:pPr>
      <w:r w:rsidRPr="00F05FF0">
        <w:rPr>
          <w:lang w:val="en-US"/>
        </w:rPr>
        <w:t>A technical assessment and strategic plan for what NMA needs already exist and needs to be updated to be used for this project.</w:t>
      </w:r>
    </w:p>
    <w:p w14:paraId="5C007ADF" w14:textId="7560BB3C" w:rsidR="00AA4623" w:rsidRPr="00F05FF0" w:rsidRDefault="00AA4623" w:rsidP="00F05FF0">
      <w:pPr>
        <w:pStyle w:val="ListParagraph"/>
        <w:numPr>
          <w:ilvl w:val="0"/>
          <w:numId w:val="17"/>
        </w:numPr>
        <w:rPr>
          <w:lang w:val="en-US"/>
        </w:rPr>
      </w:pPr>
      <w:r w:rsidRPr="00F05FF0">
        <w:rPr>
          <w:lang w:val="en-US"/>
        </w:rPr>
        <w:t xml:space="preserve">Potential partners for financial sustainability for climate information systems and EWS were identified and need </w:t>
      </w:r>
      <w:r w:rsidR="00BC1DF3">
        <w:rPr>
          <w:lang w:val="en-US"/>
        </w:rPr>
        <w:t>to be consulted</w:t>
      </w:r>
      <w:r w:rsidRPr="00F05FF0">
        <w:rPr>
          <w:lang w:val="en-US"/>
        </w:rPr>
        <w:t xml:space="preserve">. As the project funds will be for establishing a nation-wide climate information and EWS in the country, possible ways in which such a system can leverage private sector finance were explored during the mission through discussions with </w:t>
      </w:r>
      <w:proofErr w:type="spellStart"/>
      <w:r w:rsidRPr="00F05FF0">
        <w:rPr>
          <w:lang w:val="en-US"/>
        </w:rPr>
        <w:t>Govt</w:t>
      </w:r>
      <w:proofErr w:type="spellEnd"/>
      <w:r w:rsidRPr="00F05FF0">
        <w:rPr>
          <w:lang w:val="en-US"/>
        </w:rPr>
        <w:t xml:space="preserve"> officials and with the UNDP CO. The public private partnerships were discussed as part of the financial sustainability aspect and are only at their “ideas” stage. Much more work and interaction with these sectors will have to take place in the coming months to correctly assess the willingness of private clients to pay</w:t>
      </w:r>
      <w:r w:rsidR="004110D2">
        <w:rPr>
          <w:lang w:val="en-US"/>
        </w:rPr>
        <w:t xml:space="preserve"> and which climate variables, at what lead time would these partners be interested in</w:t>
      </w:r>
      <w:r w:rsidRPr="00F05FF0">
        <w:rPr>
          <w:lang w:val="en-US"/>
        </w:rPr>
        <w:t>. They include engagements with:</w:t>
      </w:r>
    </w:p>
    <w:p w14:paraId="1976AF6E" w14:textId="77777777" w:rsidR="00AA4623" w:rsidRPr="00F05FF0" w:rsidRDefault="00AA4623" w:rsidP="00F05FF0">
      <w:pPr>
        <w:pStyle w:val="ListParagraph"/>
        <w:numPr>
          <w:ilvl w:val="0"/>
          <w:numId w:val="18"/>
        </w:numPr>
        <w:rPr>
          <w:lang w:val="en-US"/>
        </w:rPr>
      </w:pPr>
      <w:r w:rsidRPr="00F05FF0">
        <w:rPr>
          <w:lang w:val="en-US"/>
        </w:rPr>
        <w:t>Ethiopian Airlines and civil aviation</w:t>
      </w:r>
    </w:p>
    <w:p w14:paraId="7934D072" w14:textId="77777777" w:rsidR="00AA4623" w:rsidRPr="00F05FF0" w:rsidRDefault="00AA4623" w:rsidP="00F05FF0">
      <w:pPr>
        <w:pStyle w:val="ListParagraph"/>
        <w:numPr>
          <w:ilvl w:val="0"/>
          <w:numId w:val="18"/>
        </w:numPr>
        <w:rPr>
          <w:lang w:val="en-US"/>
        </w:rPr>
      </w:pPr>
      <w:r w:rsidRPr="00F05FF0">
        <w:rPr>
          <w:lang w:val="en-US"/>
        </w:rPr>
        <w:t>Insurance companies</w:t>
      </w:r>
    </w:p>
    <w:p w14:paraId="7A2D9C2C" w14:textId="77777777" w:rsidR="00AA4623" w:rsidRPr="00F05FF0" w:rsidRDefault="00AA4623" w:rsidP="00F05FF0">
      <w:pPr>
        <w:pStyle w:val="ListParagraph"/>
        <w:numPr>
          <w:ilvl w:val="0"/>
          <w:numId w:val="18"/>
        </w:numPr>
        <w:rPr>
          <w:lang w:val="en-US"/>
        </w:rPr>
      </w:pPr>
      <w:r w:rsidRPr="00F05FF0">
        <w:rPr>
          <w:lang w:val="en-US"/>
        </w:rPr>
        <w:t>Farmers Unions/Associations</w:t>
      </w:r>
    </w:p>
    <w:p w14:paraId="42CD4071" w14:textId="77777777" w:rsidR="00AA4623" w:rsidRPr="00F05FF0" w:rsidRDefault="00AA4623" w:rsidP="00F05FF0">
      <w:pPr>
        <w:pStyle w:val="ListParagraph"/>
        <w:numPr>
          <w:ilvl w:val="0"/>
          <w:numId w:val="18"/>
        </w:numPr>
        <w:rPr>
          <w:lang w:val="en-US"/>
        </w:rPr>
      </w:pPr>
      <w:r w:rsidRPr="00F05FF0">
        <w:rPr>
          <w:lang w:val="en-US"/>
        </w:rPr>
        <w:t>Ethiopian Telecom</w:t>
      </w:r>
    </w:p>
    <w:p w14:paraId="572DFDA6" w14:textId="77777777" w:rsidR="00AA4623" w:rsidRPr="00F05FF0" w:rsidRDefault="00AA4623" w:rsidP="00F05FF0">
      <w:pPr>
        <w:pStyle w:val="ListParagraph"/>
        <w:numPr>
          <w:ilvl w:val="0"/>
          <w:numId w:val="18"/>
        </w:numPr>
        <w:rPr>
          <w:lang w:val="en-US"/>
        </w:rPr>
      </w:pPr>
      <w:r w:rsidRPr="00F05FF0">
        <w:rPr>
          <w:lang w:val="en-US"/>
        </w:rPr>
        <w:t>Hydro power and tourism</w:t>
      </w:r>
    </w:p>
    <w:p w14:paraId="1A68B7E7" w14:textId="77777777" w:rsidR="00AA4623" w:rsidRPr="006502D0" w:rsidRDefault="00AA4623" w:rsidP="00F05FF0">
      <w:pPr>
        <w:rPr>
          <w:lang w:val="en-US"/>
        </w:rPr>
      </w:pPr>
    </w:p>
    <w:p w14:paraId="528A45CC" w14:textId="2CBD78DC" w:rsidR="008A2AE1" w:rsidRPr="00F31507" w:rsidRDefault="008A2AE1" w:rsidP="00F05FF0">
      <w:pPr>
        <w:pStyle w:val="Heading2"/>
      </w:pPr>
      <w:r w:rsidRPr="00F31507">
        <w:t xml:space="preserve">Initial consultations </w:t>
      </w:r>
    </w:p>
    <w:p w14:paraId="306F47E5" w14:textId="77777777" w:rsidR="00AA4623" w:rsidRDefault="00AA4623" w:rsidP="00F05FF0">
      <w:pPr>
        <w:rPr>
          <w:lang w:val="en-US"/>
        </w:rPr>
      </w:pPr>
    </w:p>
    <w:p w14:paraId="1FAD8D00" w14:textId="0E37397C" w:rsidR="00AA4623" w:rsidRPr="007E0EBF" w:rsidRDefault="00BC1DF3" w:rsidP="00F05FF0">
      <w:pPr>
        <w:rPr>
          <w:lang w:val="en-US"/>
        </w:rPr>
      </w:pPr>
      <w:r>
        <w:rPr>
          <w:lang w:val="en-US"/>
        </w:rPr>
        <w:t xml:space="preserve">For </w:t>
      </w:r>
      <w:r w:rsidR="00EB6644">
        <w:rPr>
          <w:lang w:val="en-US"/>
        </w:rPr>
        <w:t>Ethiopia</w:t>
      </w:r>
      <w:r>
        <w:rPr>
          <w:lang w:val="en-US"/>
        </w:rPr>
        <w:t xml:space="preserve"> p</w:t>
      </w:r>
      <w:r w:rsidR="00AA4623">
        <w:rPr>
          <w:lang w:val="en-US"/>
        </w:rPr>
        <w:t xml:space="preserve">lease see the mission schedule in the annex 2. </w:t>
      </w:r>
      <w:r w:rsidR="00AA4623" w:rsidRPr="007E0EBF">
        <w:rPr>
          <w:lang w:val="en-US"/>
        </w:rPr>
        <w:t>Bilateral consultations were held with Government departments and multilateral/bilateral donors described below:</w:t>
      </w:r>
    </w:p>
    <w:p w14:paraId="6006F504" w14:textId="77777777" w:rsidR="00AA4623" w:rsidRPr="007E0EBF" w:rsidRDefault="00AA4623" w:rsidP="00F05FF0">
      <w:pPr>
        <w:rPr>
          <w:lang w:val="en-US"/>
        </w:rPr>
      </w:pPr>
    </w:p>
    <w:p w14:paraId="05F28741" w14:textId="77777777" w:rsidR="00AA4623" w:rsidRPr="00F05FF0" w:rsidRDefault="00AA4623" w:rsidP="00F05FF0">
      <w:pPr>
        <w:pStyle w:val="ListParagraph"/>
        <w:numPr>
          <w:ilvl w:val="0"/>
          <w:numId w:val="17"/>
        </w:numPr>
        <w:rPr>
          <w:lang w:val="en-IN"/>
        </w:rPr>
      </w:pPr>
      <w:r w:rsidRPr="00F05FF0">
        <w:rPr>
          <w:b/>
          <w:lang w:val="en-US"/>
        </w:rPr>
        <w:t>Friday 21</w:t>
      </w:r>
      <w:r w:rsidRPr="00F05FF0">
        <w:rPr>
          <w:b/>
          <w:vertAlign w:val="superscript"/>
          <w:lang w:val="en-US"/>
        </w:rPr>
        <w:t>st</w:t>
      </w:r>
      <w:r w:rsidRPr="00F05FF0">
        <w:rPr>
          <w:b/>
          <w:lang w:val="en-US"/>
        </w:rPr>
        <w:t xml:space="preserve"> September. Director of the Meteorological Forecast and Early Warning Directorate, </w:t>
      </w:r>
      <w:proofErr w:type="spellStart"/>
      <w:r w:rsidRPr="00F05FF0">
        <w:rPr>
          <w:b/>
          <w:lang w:val="en-US"/>
        </w:rPr>
        <w:t>Mr</w:t>
      </w:r>
      <w:proofErr w:type="spellEnd"/>
      <w:r w:rsidRPr="00F05FF0">
        <w:rPr>
          <w:b/>
          <w:lang w:val="en-US"/>
        </w:rPr>
        <w:t xml:space="preserve"> </w:t>
      </w:r>
      <w:proofErr w:type="spellStart"/>
      <w:r w:rsidRPr="00F05FF0">
        <w:rPr>
          <w:b/>
          <w:lang w:val="en-US"/>
        </w:rPr>
        <w:t>Diriba</w:t>
      </w:r>
      <w:proofErr w:type="spellEnd"/>
      <w:r w:rsidRPr="00F05FF0">
        <w:rPr>
          <w:b/>
          <w:lang w:val="en-US"/>
        </w:rPr>
        <w:t xml:space="preserve"> </w:t>
      </w:r>
      <w:proofErr w:type="spellStart"/>
      <w:r w:rsidRPr="00F05FF0">
        <w:rPr>
          <w:b/>
          <w:lang w:val="en-US"/>
        </w:rPr>
        <w:t>Korecha</w:t>
      </w:r>
      <w:proofErr w:type="spellEnd"/>
      <w:r w:rsidRPr="00F05FF0">
        <w:rPr>
          <w:b/>
          <w:lang w:val="en-US"/>
        </w:rPr>
        <w:t>:</w:t>
      </w:r>
      <w:r w:rsidRPr="00F05FF0">
        <w:rPr>
          <w:lang w:val="en-US"/>
        </w:rPr>
        <w:t xml:space="preserve"> The project objectives were briefly explained. The NMA is probably going to be the IP based on its capacity and UNDP CO experience with the organization. </w:t>
      </w:r>
      <w:proofErr w:type="spellStart"/>
      <w:r w:rsidRPr="00F05FF0">
        <w:rPr>
          <w:lang w:val="en-US"/>
        </w:rPr>
        <w:t>Mr</w:t>
      </w:r>
      <w:proofErr w:type="spellEnd"/>
      <w:r w:rsidRPr="00F05FF0">
        <w:rPr>
          <w:lang w:val="en-US"/>
        </w:rPr>
        <w:t xml:space="preserve"> </w:t>
      </w:r>
      <w:proofErr w:type="spellStart"/>
      <w:r w:rsidRPr="00F05FF0">
        <w:rPr>
          <w:lang w:val="en-US"/>
        </w:rPr>
        <w:t>Korecha</w:t>
      </w:r>
      <w:proofErr w:type="spellEnd"/>
      <w:r w:rsidRPr="00F05FF0">
        <w:rPr>
          <w:lang w:val="en-US"/>
        </w:rPr>
        <w:t xml:space="preserve"> expressed great enthusiasm for the project. He explained that the project was addressing key and relevant issues for Ethiopia in terms of need for climate and weather information capacity building as well as the development of human resources expertise and training. Currently 1200 manual weather stations and 37 automated weather stations are distributed across the country, however not all are functional due to lack of spare parts, human resources and vehicles.</w:t>
      </w:r>
    </w:p>
    <w:p w14:paraId="443B7233" w14:textId="77777777" w:rsidR="00AA4623" w:rsidRPr="003D650E" w:rsidRDefault="00AA4623" w:rsidP="00F05FF0">
      <w:pPr>
        <w:rPr>
          <w:rFonts w:cs="Arial"/>
          <w:sz w:val="28"/>
          <w:szCs w:val="28"/>
          <w:lang w:val="en-IN"/>
        </w:rPr>
      </w:pPr>
      <w:r w:rsidRPr="00570576">
        <w:rPr>
          <w:noProof/>
          <w:lang w:val="en-IN" w:eastAsia="en-IN"/>
        </w:rPr>
        <w:lastRenderedPageBreak/>
        <w:drawing>
          <wp:inline distT="0" distB="0" distL="0" distR="0" wp14:anchorId="162D398C" wp14:editId="60055EC3">
            <wp:extent cx="3493698" cy="2587925"/>
            <wp:effectExtent l="0" t="0" r="0" b="3175"/>
            <wp:docPr id="20483" name="Content Placeholder 3" descr="stn_distribution_yrs.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3" name="Content Placeholder 3" descr="stn_distribution_yrs.png"/>
                    <pic:cNvPicPr>
                      <a:picLocks noGrp="1" noChangeAspect="1"/>
                    </pic:cNvPicPr>
                  </pic:nvPicPr>
                  <pic:blipFill rotWithShape="1">
                    <a:blip r:embed="rId11" cstate="print"/>
                    <a:srcRect r="49596" b="53022"/>
                    <a:stretch/>
                  </pic:blipFill>
                  <pic:spPr bwMode="auto">
                    <a:xfrm>
                      <a:off x="0" y="0"/>
                      <a:ext cx="3528600" cy="2613778"/>
                    </a:xfrm>
                    <a:prstGeom prst="rect">
                      <a:avLst/>
                    </a:prstGeom>
                    <a:ln>
                      <a:noFill/>
                    </a:ln>
                    <a:extLst>
                      <a:ext uri="{53640926-AAD7-44D8-BBD7-CCE9431645EC}">
                        <a14:shadowObscured xmlns:a14="http://schemas.microsoft.com/office/drawing/2010/main"/>
                      </a:ext>
                    </a:extLst>
                  </pic:spPr>
                </pic:pic>
              </a:graphicData>
            </a:graphic>
          </wp:inline>
        </w:drawing>
      </w:r>
    </w:p>
    <w:p w14:paraId="3798E119" w14:textId="77777777" w:rsidR="00AA4623" w:rsidRDefault="00AA4623" w:rsidP="00F05FF0">
      <w:pPr>
        <w:pStyle w:val="Caption"/>
      </w:pPr>
    </w:p>
    <w:p w14:paraId="7F005C5D" w14:textId="77777777" w:rsidR="00AA4623" w:rsidRDefault="00AA4623" w:rsidP="00F05FF0">
      <w:pPr>
        <w:pStyle w:val="Caption"/>
        <w:rPr>
          <w:rFonts w:cs="Arial"/>
          <w:sz w:val="28"/>
          <w:szCs w:val="28"/>
          <w:lang w:val="en-IN"/>
        </w:rPr>
      </w:pPr>
      <w:r>
        <w:t xml:space="preserve">Figure </w:t>
      </w:r>
      <w:r>
        <w:fldChar w:fldCharType="begin"/>
      </w:r>
      <w:r>
        <w:instrText xml:space="preserve"> SEQ Figure \* ARABIC </w:instrText>
      </w:r>
      <w:r>
        <w:fldChar w:fldCharType="separate"/>
      </w:r>
      <w:r>
        <w:rPr>
          <w:noProof/>
        </w:rPr>
        <w:t>1</w:t>
      </w:r>
      <w:r>
        <w:fldChar w:fldCharType="end"/>
      </w:r>
      <w:r>
        <w:t>: Met stations distribution as of 2008, not all are functioning.</w:t>
      </w:r>
    </w:p>
    <w:p w14:paraId="4BE44549" w14:textId="0FE169DF" w:rsidR="00AA4623" w:rsidRDefault="00AA4623" w:rsidP="00F05FF0">
      <w:pPr>
        <w:rPr>
          <w:lang w:val="en-US"/>
        </w:rPr>
      </w:pPr>
      <w:r w:rsidRPr="007E0EBF">
        <w:rPr>
          <w:lang w:val="en-US"/>
        </w:rPr>
        <w:t xml:space="preserve">An internal assessment document on the needs and gaps of NMA is available and needs updating. One of the biggest gaps in the system is the lack of continuous data availability, which is needed for accurate forecasting and modeling. The PPG phase activities will need to assess details of the existing weather information system to identify the needs and gaps. </w:t>
      </w:r>
      <w:r w:rsidR="004110D2">
        <w:rPr>
          <w:lang w:val="en-US"/>
        </w:rPr>
        <w:t>It</w:t>
      </w:r>
      <w:r w:rsidR="004110D2">
        <w:t xml:space="preserve"> will be important to get the list/map of these stations indicating which </w:t>
      </w:r>
      <w:proofErr w:type="gramStart"/>
      <w:r w:rsidR="004110D2">
        <w:t>are</w:t>
      </w:r>
      <w:proofErr w:type="gramEnd"/>
      <w:r w:rsidR="004110D2">
        <w:t xml:space="preserve"> functional, what variables they record and how they transmit data back to the NM</w:t>
      </w:r>
      <w:r w:rsidR="004110D2">
        <w:t>A.</w:t>
      </w:r>
      <w:r w:rsidR="004110D2" w:rsidRPr="007E0EBF">
        <w:rPr>
          <w:lang w:val="en-US"/>
        </w:rPr>
        <w:t xml:space="preserve"> </w:t>
      </w:r>
      <w:r w:rsidRPr="007E0EBF">
        <w:rPr>
          <w:lang w:val="en-US"/>
        </w:rPr>
        <w:t>A training and capacity building plan was suggested, to be designed in partnership with the NMA, the Ministry of Water and Energy and the Ministry of Agriculture (especially the Early Warning and Response Directorate, Disaster Risk Management &amp; Food Security sector)</w:t>
      </w:r>
      <w:r>
        <w:rPr>
          <w:lang w:val="en-US"/>
        </w:rPr>
        <w:t xml:space="preserve">. </w:t>
      </w:r>
    </w:p>
    <w:p w14:paraId="0F42D1C5" w14:textId="77777777" w:rsidR="00AA4623" w:rsidRDefault="00AA4623" w:rsidP="00F05FF0">
      <w:pPr>
        <w:rPr>
          <w:lang w:val="en-US"/>
        </w:rPr>
      </w:pPr>
    </w:p>
    <w:p w14:paraId="11763AA7" w14:textId="77777777" w:rsidR="00AA4623" w:rsidRPr="003D650E" w:rsidRDefault="00AA4623" w:rsidP="00F05FF0">
      <w:pPr>
        <w:rPr>
          <w:rFonts w:cs="Arial"/>
          <w:sz w:val="28"/>
          <w:szCs w:val="28"/>
          <w:lang w:val="en-IN"/>
        </w:rPr>
      </w:pPr>
      <w:r>
        <w:rPr>
          <w:lang w:val="en-US"/>
        </w:rPr>
        <w:t xml:space="preserve">Discussions on successful and unsuccessful projects were initiated but will be held in more detail in the coming months to learn the lessons and best practices from these past activities. The issue of O&amp;M and budgets was also brought up but will need further detailed discussions to define output 2.5 (which aims at designing a sustainability and O&amp;M plan for the project). This plan will be designed during the project implementation phase but we need to present a broad outline of it in the project proposal. </w:t>
      </w:r>
    </w:p>
    <w:p w14:paraId="7FB4C21A" w14:textId="77777777" w:rsidR="00AA4623" w:rsidRPr="00710B64" w:rsidRDefault="00AA4623" w:rsidP="00F05FF0">
      <w:pPr>
        <w:rPr>
          <w:lang w:val="en-US"/>
        </w:rPr>
      </w:pPr>
    </w:p>
    <w:p w14:paraId="54874A71" w14:textId="77777777" w:rsidR="00AA4623" w:rsidRPr="00F05FF0" w:rsidRDefault="00AA4623" w:rsidP="00F05FF0">
      <w:pPr>
        <w:pStyle w:val="ListParagraph"/>
        <w:numPr>
          <w:ilvl w:val="0"/>
          <w:numId w:val="17"/>
        </w:numPr>
        <w:rPr>
          <w:lang w:val="en-US"/>
        </w:rPr>
      </w:pPr>
      <w:r w:rsidRPr="00F05FF0">
        <w:rPr>
          <w:b/>
          <w:lang w:val="en-US"/>
        </w:rPr>
        <w:t>Monday 24</w:t>
      </w:r>
      <w:r w:rsidRPr="00F05FF0">
        <w:rPr>
          <w:b/>
          <w:vertAlign w:val="superscript"/>
          <w:lang w:val="en-US"/>
        </w:rPr>
        <w:t>th</w:t>
      </w:r>
      <w:r w:rsidRPr="00F05FF0">
        <w:rPr>
          <w:b/>
          <w:lang w:val="en-US"/>
        </w:rPr>
        <w:t xml:space="preserve"> September: UNDP Climate Change and </w:t>
      </w:r>
      <w:proofErr w:type="spellStart"/>
      <w:r w:rsidRPr="00F05FF0">
        <w:rPr>
          <w:b/>
          <w:lang w:val="en-US"/>
        </w:rPr>
        <w:t>Vulnerabilites</w:t>
      </w:r>
      <w:proofErr w:type="spellEnd"/>
      <w:r w:rsidRPr="00F05FF0">
        <w:rPr>
          <w:b/>
          <w:lang w:val="en-US"/>
        </w:rPr>
        <w:t xml:space="preserve"> Team</w:t>
      </w:r>
      <w:r w:rsidRPr="00F05FF0">
        <w:rPr>
          <w:lang w:val="en-US"/>
        </w:rPr>
        <w:t xml:space="preserve">. Mrs. Sinkinesh Beyene (CCV team leader) and Takele Teshome, </w:t>
      </w:r>
      <w:proofErr w:type="spellStart"/>
      <w:r w:rsidRPr="00F05FF0">
        <w:rPr>
          <w:lang w:val="en-US"/>
        </w:rPr>
        <w:t>Programme</w:t>
      </w:r>
      <w:proofErr w:type="spellEnd"/>
      <w:r w:rsidRPr="00F05FF0">
        <w:rPr>
          <w:lang w:val="en-US"/>
        </w:rPr>
        <w:t xml:space="preserve"> Analyst and focal point Shimelis Fekadu (climate change and Environment </w:t>
      </w:r>
      <w:proofErr w:type="spellStart"/>
      <w:r w:rsidRPr="00F05FF0">
        <w:rPr>
          <w:lang w:val="en-US"/>
        </w:rPr>
        <w:t>programme</w:t>
      </w:r>
      <w:proofErr w:type="spellEnd"/>
      <w:r w:rsidRPr="00F05FF0">
        <w:rPr>
          <w:lang w:val="en-US"/>
        </w:rPr>
        <w:t xml:space="preserve"> specialist) were present. The PPG and PIF were presented and discussed, as well as the upcoming Inception Workshop. The importance of impact was emphasized, focusing on linkages with other ongoing projects and existing communication and SOPs for passing the critical information to the end user. The project results framework was discussed and it was agreed that it was accurate and relevant and would be used as a guide throughout the PPG phase. </w:t>
      </w:r>
    </w:p>
    <w:p w14:paraId="653FB993" w14:textId="77777777" w:rsidR="00AA4623" w:rsidRPr="007E0EBF" w:rsidRDefault="00AA4623" w:rsidP="00F05FF0">
      <w:pPr>
        <w:rPr>
          <w:lang w:val="en-US"/>
        </w:rPr>
      </w:pPr>
      <w:r w:rsidRPr="007E0EBF">
        <w:rPr>
          <w:lang w:val="en-US"/>
        </w:rPr>
        <w:t xml:space="preserve"> </w:t>
      </w:r>
    </w:p>
    <w:p w14:paraId="58BF2527" w14:textId="77777777" w:rsidR="00AA4623" w:rsidRPr="00F05FF0" w:rsidRDefault="00AA4623" w:rsidP="00F05FF0">
      <w:pPr>
        <w:pStyle w:val="ListParagraph"/>
        <w:numPr>
          <w:ilvl w:val="0"/>
          <w:numId w:val="17"/>
        </w:numPr>
        <w:rPr>
          <w:lang w:val="en-US"/>
        </w:rPr>
      </w:pPr>
      <w:r w:rsidRPr="00F05FF0">
        <w:rPr>
          <w:b/>
          <w:lang w:val="en-US"/>
        </w:rPr>
        <w:t>Monday 24</w:t>
      </w:r>
      <w:r w:rsidRPr="00F05FF0">
        <w:rPr>
          <w:b/>
          <w:vertAlign w:val="superscript"/>
          <w:lang w:val="en-US"/>
        </w:rPr>
        <w:t>th</w:t>
      </w:r>
      <w:r w:rsidRPr="00F05FF0">
        <w:rPr>
          <w:b/>
          <w:lang w:val="en-US"/>
        </w:rPr>
        <w:t xml:space="preserve"> September: Visits to the Ministry of Agriculture</w:t>
      </w:r>
      <w:r w:rsidRPr="00F05FF0">
        <w:rPr>
          <w:lang w:val="en-US"/>
        </w:rPr>
        <w:t xml:space="preserve"> as they are an important partner and to stress the importance of their participation in the IW and discuss the existing EWS for drought and floods. A senior representative of the ministry attended the IW. Initially the minister himself was to attend but was later unable to commit, and was represented by the director of the early warning and responses directorate. The visit was useful as it provided insights on how the EW system in Ethiopia functions (see diagrams below). It is under the supervision of the </w:t>
      </w:r>
      <w:r w:rsidRPr="00F05FF0">
        <w:rPr>
          <w:lang w:val="en-US"/>
        </w:rPr>
        <w:lastRenderedPageBreak/>
        <w:t xml:space="preserve">Early Warning and Response Directorate, and is called the Disaster Risk Management and Food Security Sector (DRM/FSS). </w:t>
      </w:r>
      <w:r w:rsidRPr="00F05FF0">
        <w:rPr>
          <w:i/>
          <w:lang w:val="en-US"/>
        </w:rPr>
        <w:t xml:space="preserve">The ministry confirmed the centrality and importance of NMA in the system as an accurate information and forecast provider. </w:t>
      </w:r>
    </w:p>
    <w:p w14:paraId="38012076" w14:textId="77777777" w:rsidR="00AA4623" w:rsidRDefault="00AA4623" w:rsidP="00F05FF0">
      <w:pPr>
        <w:pStyle w:val="ListParagraph"/>
        <w:rPr>
          <w:lang w:val="en-US"/>
        </w:rPr>
      </w:pPr>
    </w:p>
    <w:p w14:paraId="1E4719CC" w14:textId="77777777" w:rsidR="00AA4623" w:rsidRPr="007E3BA2" w:rsidRDefault="00AA4623" w:rsidP="00F05FF0">
      <w:pPr>
        <w:rPr>
          <w:lang w:val="en-US"/>
        </w:rPr>
      </w:pPr>
    </w:p>
    <w:p w14:paraId="540FD3BF" w14:textId="77777777" w:rsidR="00AA4623" w:rsidRDefault="00AA4623" w:rsidP="00F05FF0">
      <w:r>
        <w:rPr>
          <w:noProof/>
          <w:lang w:val="en-IN" w:eastAsia="en-IN"/>
        </w:rPr>
        <w:drawing>
          <wp:inline distT="0" distB="0" distL="0" distR="0" wp14:anchorId="491153CD" wp14:editId="38C8CE11">
            <wp:extent cx="5466715" cy="42665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6715" cy="4266565"/>
                    </a:xfrm>
                    <a:prstGeom prst="rect">
                      <a:avLst/>
                    </a:prstGeom>
                    <a:noFill/>
                  </pic:spPr>
                </pic:pic>
              </a:graphicData>
            </a:graphic>
          </wp:inline>
        </w:drawing>
      </w:r>
    </w:p>
    <w:p w14:paraId="7E3B16C8" w14:textId="77777777" w:rsidR="00AA4623" w:rsidRDefault="00AA4623" w:rsidP="00F05FF0">
      <w:pPr>
        <w:pStyle w:val="Caption"/>
        <w:rPr>
          <w:rFonts w:cs="Arial"/>
          <w:sz w:val="28"/>
          <w:szCs w:val="28"/>
          <w:lang w:val="en-US"/>
        </w:rPr>
      </w:pPr>
      <w:r>
        <w:t xml:space="preserve">Figure </w:t>
      </w:r>
      <w:r>
        <w:fldChar w:fldCharType="begin"/>
      </w:r>
      <w:r>
        <w:instrText xml:space="preserve"> SEQ Figure \* ARABIC </w:instrText>
      </w:r>
      <w:r>
        <w:fldChar w:fldCharType="separate"/>
      </w:r>
      <w:r>
        <w:rPr>
          <w:noProof/>
        </w:rPr>
        <w:t>2</w:t>
      </w:r>
      <w:r>
        <w:fldChar w:fldCharType="end"/>
      </w:r>
      <w:r>
        <w:t>: EWS Coordination and communication Mechanism</w:t>
      </w:r>
    </w:p>
    <w:p w14:paraId="3BE5F30A" w14:textId="77777777" w:rsidR="00AA4623" w:rsidRDefault="00AA4623" w:rsidP="00F05FF0">
      <w:pPr>
        <w:rPr>
          <w:lang w:val="en-US"/>
        </w:rPr>
      </w:pPr>
    </w:p>
    <w:p w14:paraId="7FA98E30" w14:textId="77777777" w:rsidR="00AA4623" w:rsidRDefault="00AA4623" w:rsidP="00F05FF0">
      <w:r>
        <w:rPr>
          <w:noProof/>
          <w:lang w:val="en-IN" w:eastAsia="en-IN"/>
        </w:rPr>
        <w:lastRenderedPageBreak/>
        <w:drawing>
          <wp:inline distT="0" distB="0" distL="0" distR="0" wp14:anchorId="0A963FEA" wp14:editId="411EB066">
            <wp:extent cx="4701396" cy="3441405"/>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M framewor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4768" cy="3443873"/>
                    </a:xfrm>
                    <a:prstGeom prst="rect">
                      <a:avLst/>
                    </a:prstGeom>
                  </pic:spPr>
                </pic:pic>
              </a:graphicData>
            </a:graphic>
          </wp:inline>
        </w:drawing>
      </w:r>
    </w:p>
    <w:p w14:paraId="26C0B330" w14:textId="2ABFA2BB" w:rsidR="00AA4623" w:rsidRPr="007E3BA2" w:rsidRDefault="00AA4623" w:rsidP="00F05FF0">
      <w:pPr>
        <w:pStyle w:val="Caption"/>
        <w:rPr>
          <w:rFonts w:cs="Arial"/>
          <w:sz w:val="28"/>
          <w:szCs w:val="28"/>
          <w:lang w:val="en-US"/>
        </w:rPr>
      </w:pPr>
      <w:r>
        <w:t xml:space="preserve">Figure </w:t>
      </w:r>
      <w:r>
        <w:fldChar w:fldCharType="begin"/>
      </w:r>
      <w:r>
        <w:instrText xml:space="preserve"> SEQ Figure \* ARABIC </w:instrText>
      </w:r>
      <w:r>
        <w:fldChar w:fldCharType="separate"/>
      </w:r>
      <w:r>
        <w:rPr>
          <w:noProof/>
        </w:rPr>
        <w:t>3</w:t>
      </w:r>
      <w:r>
        <w:fldChar w:fldCharType="end"/>
      </w:r>
      <w:r>
        <w:t xml:space="preserve">: </w:t>
      </w:r>
      <w:r w:rsidR="00F53F80">
        <w:t>T</w:t>
      </w:r>
      <w:r>
        <w:t>he DRM Framework</w:t>
      </w:r>
    </w:p>
    <w:p w14:paraId="49A6F3B5" w14:textId="77777777" w:rsidR="00AA4623" w:rsidRPr="007E0EBF" w:rsidRDefault="00AA4623" w:rsidP="00F05FF0">
      <w:pPr>
        <w:rPr>
          <w:lang w:val="en-US"/>
        </w:rPr>
      </w:pPr>
      <w:r w:rsidRPr="007E0EBF">
        <w:rPr>
          <w:lang w:val="en-US"/>
        </w:rPr>
        <w:t>Figures 1 and 2 present the EWS and DRM frameworks in Ethiopia. Climate Change Adaptation is clearly identified as a factor for prevention and mitigation. Droughts and floods (climate related events as opposed to earthquakes and tsunamis for example) have been confirmed</w:t>
      </w:r>
      <w:r>
        <w:rPr>
          <w:lang w:val="en-US"/>
        </w:rPr>
        <w:t xml:space="preserve"> by the Director of DRM/FSS and the Director of Hydrology and Water Quality,</w:t>
      </w:r>
      <w:r w:rsidRPr="007E0EBF">
        <w:rPr>
          <w:lang w:val="en-US"/>
        </w:rPr>
        <w:t xml:space="preserve"> to be the main natural disasters Ethiopia has to face. This highlights the importance of a robust weather information gathering system that can analyze the data and issue early warnings when necessary. An enhanced Meteorological department, with the ability to collect more observed data and assimilate useful forecast information, will be able to feed more useful  information into this existing early warning and disaster risk management framework for dissemination to the local populations and long term planning.</w:t>
      </w:r>
    </w:p>
    <w:p w14:paraId="24E0343B" w14:textId="77777777" w:rsidR="00AA4623" w:rsidRPr="007E0EBF" w:rsidRDefault="00AA4623" w:rsidP="00F05FF0">
      <w:pPr>
        <w:rPr>
          <w:lang w:val="en-US"/>
        </w:rPr>
      </w:pPr>
    </w:p>
    <w:p w14:paraId="48408E3B" w14:textId="77777777" w:rsidR="00AA4623" w:rsidRPr="00F05FF0" w:rsidRDefault="00AA4623" w:rsidP="00F05FF0">
      <w:pPr>
        <w:pStyle w:val="ListParagraph"/>
        <w:numPr>
          <w:ilvl w:val="0"/>
          <w:numId w:val="17"/>
        </w:numPr>
        <w:rPr>
          <w:lang w:val="en-US"/>
        </w:rPr>
      </w:pPr>
      <w:r w:rsidRPr="00F05FF0">
        <w:rPr>
          <w:b/>
          <w:lang w:val="en-US"/>
        </w:rPr>
        <w:t>Monday 24</w:t>
      </w:r>
      <w:r w:rsidRPr="00F05FF0">
        <w:rPr>
          <w:b/>
          <w:vertAlign w:val="superscript"/>
          <w:lang w:val="en-US"/>
        </w:rPr>
        <w:t>th</w:t>
      </w:r>
      <w:r w:rsidRPr="00F05FF0">
        <w:rPr>
          <w:b/>
          <w:lang w:val="en-US"/>
        </w:rPr>
        <w:t xml:space="preserve"> September: </w:t>
      </w:r>
      <w:r w:rsidRPr="00F05FF0">
        <w:rPr>
          <w:b/>
          <w:u w:val="single"/>
          <w:lang w:val="en-US"/>
        </w:rPr>
        <w:t>Director and deputy Director of NMA</w:t>
      </w:r>
      <w:r w:rsidRPr="00F05FF0">
        <w:rPr>
          <w:lang w:val="en-US"/>
        </w:rPr>
        <w:t xml:space="preserve">. The meeting was to present the project and get the feedback from this very important partner. They are extremely enthusiastic about the project and are ready to provide all support to the PPG phase. The needs of the agency and the direction the project should take were discussed. The PIF was presented and both outcomes were agreed to be accurate and reflect the needs of the agency and the country. Comprehensive technical assessments and capacity building plans should be developed to provide the detailed outputs. This will be done during October and November by the NC, with support from the technical specialist and the UNDP CO. </w:t>
      </w:r>
    </w:p>
    <w:p w14:paraId="6F9D3C41" w14:textId="77777777" w:rsidR="00AA4623" w:rsidRPr="007E0EBF" w:rsidRDefault="00AA4623" w:rsidP="00F05FF0">
      <w:pPr>
        <w:rPr>
          <w:lang w:val="en-US"/>
        </w:rPr>
      </w:pPr>
    </w:p>
    <w:p w14:paraId="7E1D8D1C" w14:textId="77777777" w:rsidR="00AA4623" w:rsidRPr="007E0EBF" w:rsidRDefault="00AA4623" w:rsidP="00F05FF0">
      <w:pPr>
        <w:rPr>
          <w:lang w:val="en-US"/>
        </w:rPr>
      </w:pPr>
      <w:r w:rsidRPr="007E0EBF">
        <w:rPr>
          <w:lang w:val="en-US"/>
        </w:rPr>
        <w:t xml:space="preserve">A brief overview of the state of the equipment and forecasting capacity already in place is presented below: </w:t>
      </w:r>
    </w:p>
    <w:p w14:paraId="4EBB62FB" w14:textId="77777777" w:rsidR="00AA4623" w:rsidRPr="007E0EBF" w:rsidRDefault="00AA4623" w:rsidP="00F05FF0">
      <w:pPr>
        <w:rPr>
          <w:lang w:val="en-US"/>
        </w:rPr>
      </w:pPr>
    </w:p>
    <w:p w14:paraId="05D1221C" w14:textId="77777777" w:rsidR="00AA4623" w:rsidRPr="00F05FF0" w:rsidRDefault="00AA4623" w:rsidP="00F05FF0">
      <w:pPr>
        <w:pStyle w:val="ListParagraph"/>
        <w:numPr>
          <w:ilvl w:val="1"/>
          <w:numId w:val="17"/>
        </w:numPr>
        <w:rPr>
          <w:lang w:val="en-US"/>
        </w:rPr>
      </w:pPr>
      <w:r w:rsidRPr="00F05FF0">
        <w:rPr>
          <w:lang w:val="en-US"/>
        </w:rPr>
        <w:t>1200 weather stations, most of them are conventional (manual)</w:t>
      </w:r>
    </w:p>
    <w:p w14:paraId="4316475E" w14:textId="77777777" w:rsidR="00AA4623" w:rsidRPr="00F05FF0" w:rsidRDefault="00AA4623" w:rsidP="00F05FF0">
      <w:pPr>
        <w:pStyle w:val="ListParagraph"/>
        <w:numPr>
          <w:ilvl w:val="1"/>
          <w:numId w:val="17"/>
        </w:numPr>
        <w:rPr>
          <w:lang w:val="en-US"/>
        </w:rPr>
      </w:pPr>
      <w:r w:rsidRPr="00F05FF0">
        <w:rPr>
          <w:lang w:val="en-US"/>
        </w:rPr>
        <w:t>37 automated weather stations</w:t>
      </w:r>
    </w:p>
    <w:p w14:paraId="48BCA7A8" w14:textId="77777777" w:rsidR="00AA4623" w:rsidRPr="00F05FF0" w:rsidRDefault="00AA4623" w:rsidP="00F05FF0">
      <w:pPr>
        <w:pStyle w:val="ListParagraph"/>
        <w:numPr>
          <w:ilvl w:val="1"/>
          <w:numId w:val="17"/>
        </w:numPr>
        <w:rPr>
          <w:lang w:val="en-US"/>
        </w:rPr>
      </w:pPr>
      <w:r w:rsidRPr="00F05FF0">
        <w:rPr>
          <w:lang w:val="en-US"/>
        </w:rPr>
        <w:t>Surface stations</w:t>
      </w:r>
    </w:p>
    <w:p w14:paraId="0878AEF4" w14:textId="77777777" w:rsidR="00AA4623" w:rsidRPr="00F05FF0" w:rsidRDefault="00AA4623" w:rsidP="00F05FF0">
      <w:pPr>
        <w:pStyle w:val="ListParagraph"/>
        <w:numPr>
          <w:ilvl w:val="1"/>
          <w:numId w:val="17"/>
        </w:numPr>
        <w:rPr>
          <w:lang w:val="en-US"/>
        </w:rPr>
      </w:pPr>
      <w:r w:rsidRPr="00F05FF0">
        <w:rPr>
          <w:lang w:val="en-US"/>
        </w:rPr>
        <w:t>Sparsely and unevenly distributed (see map, figure 1)</w:t>
      </w:r>
    </w:p>
    <w:p w14:paraId="18DC6EBB" w14:textId="77777777" w:rsidR="00AA4623" w:rsidRPr="00F05FF0" w:rsidRDefault="00AA4623" w:rsidP="00F05FF0">
      <w:pPr>
        <w:pStyle w:val="ListParagraph"/>
        <w:numPr>
          <w:ilvl w:val="1"/>
          <w:numId w:val="17"/>
        </w:numPr>
        <w:rPr>
          <w:lang w:val="en-US"/>
        </w:rPr>
      </w:pPr>
      <w:r w:rsidRPr="00F05FF0">
        <w:rPr>
          <w:lang w:val="en-US"/>
        </w:rPr>
        <w:t>Concentrated along the main roads, urban regions</w:t>
      </w:r>
    </w:p>
    <w:p w14:paraId="5B90B63A" w14:textId="77777777" w:rsidR="00AA4623" w:rsidRPr="00F05FF0" w:rsidRDefault="00AA4623" w:rsidP="00F05FF0">
      <w:pPr>
        <w:pStyle w:val="ListParagraph"/>
        <w:numPr>
          <w:ilvl w:val="1"/>
          <w:numId w:val="17"/>
        </w:numPr>
        <w:rPr>
          <w:lang w:val="en-US"/>
        </w:rPr>
      </w:pPr>
      <w:r w:rsidRPr="00F05FF0">
        <w:rPr>
          <w:lang w:val="en-US"/>
        </w:rPr>
        <w:t>Equipped with outdated instruments</w:t>
      </w:r>
    </w:p>
    <w:p w14:paraId="59ABB50C" w14:textId="77777777" w:rsidR="00AA4623" w:rsidRPr="00F05FF0" w:rsidRDefault="00AA4623" w:rsidP="00F05FF0">
      <w:pPr>
        <w:pStyle w:val="ListParagraph"/>
        <w:numPr>
          <w:ilvl w:val="1"/>
          <w:numId w:val="17"/>
        </w:numPr>
        <w:rPr>
          <w:lang w:val="en-US"/>
        </w:rPr>
      </w:pPr>
      <w:r w:rsidRPr="00F05FF0">
        <w:rPr>
          <w:lang w:val="en-US"/>
        </w:rPr>
        <w:lastRenderedPageBreak/>
        <w:t>Only few meteorological elements are observed</w:t>
      </w:r>
    </w:p>
    <w:p w14:paraId="2B4D6F5E" w14:textId="77777777" w:rsidR="00AA4623" w:rsidRPr="00F05FF0" w:rsidRDefault="00AA4623" w:rsidP="00F05FF0">
      <w:pPr>
        <w:pStyle w:val="ListParagraph"/>
        <w:numPr>
          <w:ilvl w:val="1"/>
          <w:numId w:val="17"/>
        </w:numPr>
        <w:rPr>
          <w:lang w:val="en-US"/>
        </w:rPr>
      </w:pPr>
      <w:r w:rsidRPr="00F05FF0">
        <w:rPr>
          <w:lang w:val="en-US"/>
        </w:rPr>
        <w:t xml:space="preserve">Maintenance, routine station inspection </w:t>
      </w:r>
    </w:p>
    <w:p w14:paraId="54B6331A" w14:textId="77777777" w:rsidR="00AA4623" w:rsidRPr="00F05FF0" w:rsidRDefault="00AA4623" w:rsidP="00F05FF0">
      <w:pPr>
        <w:pStyle w:val="ListParagraph"/>
        <w:numPr>
          <w:ilvl w:val="1"/>
          <w:numId w:val="17"/>
        </w:numPr>
        <w:rPr>
          <w:lang w:val="en-US"/>
        </w:rPr>
      </w:pPr>
      <w:r w:rsidRPr="00F05FF0">
        <w:rPr>
          <w:lang w:val="en-US"/>
        </w:rPr>
        <w:t>The question of landownership for setting up stations.</w:t>
      </w:r>
    </w:p>
    <w:p w14:paraId="6CD350FF" w14:textId="77777777" w:rsidR="00AA4623" w:rsidRDefault="00AA4623" w:rsidP="00F05FF0">
      <w:pPr>
        <w:pStyle w:val="ListParagraph"/>
        <w:numPr>
          <w:ilvl w:val="1"/>
          <w:numId w:val="17"/>
        </w:numPr>
        <w:rPr>
          <w:lang w:val="en-US"/>
        </w:rPr>
      </w:pPr>
      <w:r w:rsidRPr="00F05FF0">
        <w:rPr>
          <w:lang w:val="en-US"/>
        </w:rPr>
        <w:t xml:space="preserve">Some stations are below the standard of the World Meteorological Organization’s station distribution requirements.  </w:t>
      </w:r>
    </w:p>
    <w:p w14:paraId="33D9299A" w14:textId="77777777" w:rsidR="00757F70" w:rsidRPr="00F05FF0" w:rsidRDefault="00757F70" w:rsidP="00757F70">
      <w:pPr>
        <w:pStyle w:val="ListParagraph"/>
        <w:ind w:left="1440"/>
        <w:rPr>
          <w:lang w:val="en-US"/>
        </w:rPr>
      </w:pPr>
    </w:p>
    <w:p w14:paraId="01D73DB4" w14:textId="3573704F" w:rsidR="00AA4623" w:rsidRDefault="00757F70" w:rsidP="00F05FF0">
      <w:pPr>
        <w:rPr>
          <w:lang w:val="en-US"/>
        </w:rPr>
      </w:pPr>
      <w:r>
        <w:rPr>
          <w:lang w:val="en-US"/>
        </w:rPr>
        <w:t xml:space="preserve">Details for the above will be gathered during the PPG phase to understand </w:t>
      </w:r>
      <w:r w:rsidR="00646386">
        <w:rPr>
          <w:lang w:val="en-US"/>
        </w:rPr>
        <w:t xml:space="preserve">how they operate, </w:t>
      </w:r>
      <w:r>
        <w:rPr>
          <w:lang w:val="en-US"/>
        </w:rPr>
        <w:t xml:space="preserve">how often they are visited by staff, how </w:t>
      </w:r>
      <w:r w:rsidR="00646386">
        <w:rPr>
          <w:lang w:val="en-US"/>
        </w:rPr>
        <w:t>is</w:t>
      </w:r>
      <w:r>
        <w:rPr>
          <w:lang w:val="en-US"/>
        </w:rPr>
        <w:t xml:space="preserve"> the data </w:t>
      </w:r>
      <w:r w:rsidR="00646386">
        <w:rPr>
          <w:lang w:val="en-US"/>
        </w:rPr>
        <w:t>communicated back to NMA.</w:t>
      </w:r>
    </w:p>
    <w:p w14:paraId="2D1DBA6F" w14:textId="77777777" w:rsidR="00757F70" w:rsidRPr="007E0EBF" w:rsidRDefault="00757F70" w:rsidP="00F05FF0">
      <w:pPr>
        <w:rPr>
          <w:lang w:val="en-US"/>
        </w:rPr>
      </w:pPr>
    </w:p>
    <w:p w14:paraId="3966C7A1" w14:textId="77777777" w:rsidR="00AA4623" w:rsidRPr="00F05FF0" w:rsidRDefault="00AA4623" w:rsidP="00F05FF0">
      <w:pPr>
        <w:pStyle w:val="ListParagraph"/>
        <w:numPr>
          <w:ilvl w:val="0"/>
          <w:numId w:val="19"/>
        </w:numPr>
        <w:rPr>
          <w:lang w:val="en-IN"/>
        </w:rPr>
      </w:pPr>
      <w:r w:rsidRPr="00F05FF0">
        <w:rPr>
          <w:lang w:val="en-US"/>
        </w:rPr>
        <w:t>Realization of meteorological factors on local and regional scales</w:t>
      </w:r>
    </w:p>
    <w:p w14:paraId="37054FE5" w14:textId="77777777" w:rsidR="00AA4623" w:rsidRPr="00F05FF0" w:rsidRDefault="00AA4623" w:rsidP="00F05FF0">
      <w:pPr>
        <w:pStyle w:val="ListParagraph"/>
        <w:numPr>
          <w:ilvl w:val="1"/>
          <w:numId w:val="19"/>
        </w:numPr>
        <w:rPr>
          <w:lang w:val="en-IN"/>
        </w:rPr>
      </w:pPr>
      <w:r w:rsidRPr="00F05FF0">
        <w:rPr>
          <w:lang w:val="en-US"/>
        </w:rPr>
        <w:t>Limited research documentations</w:t>
      </w:r>
    </w:p>
    <w:p w14:paraId="61D6DDF4" w14:textId="77777777" w:rsidR="00AA4623" w:rsidRPr="00F05FF0" w:rsidRDefault="00AA4623" w:rsidP="00F05FF0">
      <w:pPr>
        <w:pStyle w:val="ListParagraph"/>
        <w:numPr>
          <w:ilvl w:val="1"/>
          <w:numId w:val="19"/>
        </w:numPr>
        <w:rPr>
          <w:lang w:val="en-IN"/>
        </w:rPr>
      </w:pPr>
      <w:r w:rsidRPr="00F05FF0">
        <w:rPr>
          <w:lang w:val="en-US"/>
        </w:rPr>
        <w:t>Lack of interest from research institutions, universities</w:t>
      </w:r>
    </w:p>
    <w:p w14:paraId="0B0DCAB6" w14:textId="77777777" w:rsidR="00AA4623" w:rsidRPr="00F05FF0" w:rsidRDefault="00AA4623" w:rsidP="00F05FF0">
      <w:pPr>
        <w:pStyle w:val="ListParagraph"/>
        <w:numPr>
          <w:ilvl w:val="0"/>
          <w:numId w:val="19"/>
        </w:numPr>
        <w:rPr>
          <w:lang w:val="en-IN"/>
        </w:rPr>
      </w:pPr>
      <w:r w:rsidRPr="00F05FF0">
        <w:rPr>
          <w:lang w:val="en-US"/>
        </w:rPr>
        <w:t>Monitoring and modeling</w:t>
      </w:r>
    </w:p>
    <w:p w14:paraId="2B265F44" w14:textId="18688AD3" w:rsidR="00AA4623" w:rsidRPr="00F05FF0" w:rsidRDefault="00AA4623" w:rsidP="00F05FF0">
      <w:pPr>
        <w:pStyle w:val="ListParagraph"/>
        <w:numPr>
          <w:ilvl w:val="1"/>
          <w:numId w:val="19"/>
        </w:numPr>
        <w:rPr>
          <w:lang w:val="en-IN"/>
        </w:rPr>
      </w:pPr>
      <w:r w:rsidRPr="00F05FF0">
        <w:rPr>
          <w:lang w:val="en-US"/>
        </w:rPr>
        <w:t>Inaccessibility of model products</w:t>
      </w:r>
      <w:r w:rsidR="00BB10ED">
        <w:rPr>
          <w:lang w:val="en-US"/>
        </w:rPr>
        <w:t xml:space="preserve"> (how and why these modeling products are not accessible will be assessed during the PPG)</w:t>
      </w:r>
    </w:p>
    <w:p w14:paraId="7A21818D" w14:textId="77777777" w:rsidR="00AA4623" w:rsidRPr="00F05FF0" w:rsidRDefault="00AA4623" w:rsidP="00F05FF0">
      <w:pPr>
        <w:pStyle w:val="ListParagraph"/>
        <w:numPr>
          <w:ilvl w:val="1"/>
          <w:numId w:val="19"/>
        </w:numPr>
        <w:rPr>
          <w:lang w:val="en-IN"/>
        </w:rPr>
      </w:pPr>
      <w:r w:rsidRPr="00F05FF0">
        <w:rPr>
          <w:lang w:val="en-US"/>
        </w:rPr>
        <w:t>Weak/limited computational facility and manpower</w:t>
      </w:r>
    </w:p>
    <w:p w14:paraId="7273F3DB" w14:textId="7DA27D31" w:rsidR="00AA4623" w:rsidRPr="00F05FF0" w:rsidRDefault="00AA4623" w:rsidP="00F05FF0">
      <w:pPr>
        <w:pStyle w:val="ListParagraph"/>
        <w:numPr>
          <w:ilvl w:val="1"/>
          <w:numId w:val="19"/>
        </w:numPr>
        <w:rPr>
          <w:lang w:val="en-IN"/>
        </w:rPr>
      </w:pPr>
      <w:r w:rsidRPr="00F05FF0">
        <w:rPr>
          <w:lang w:val="en-US"/>
        </w:rPr>
        <w:t xml:space="preserve">Poor representativeness of local climate parameters in General Circulation models </w:t>
      </w:r>
    </w:p>
    <w:p w14:paraId="655F1FA7" w14:textId="5DA9B803" w:rsidR="00AA4623" w:rsidRPr="00F05FF0" w:rsidRDefault="00AA4623" w:rsidP="00F05FF0">
      <w:pPr>
        <w:pStyle w:val="ListParagraph"/>
        <w:numPr>
          <w:ilvl w:val="1"/>
          <w:numId w:val="19"/>
        </w:numPr>
        <w:rPr>
          <w:lang w:val="en-IN"/>
        </w:rPr>
      </w:pPr>
      <w:r w:rsidRPr="00F05FF0">
        <w:rPr>
          <w:lang w:val="en-US"/>
        </w:rPr>
        <w:t>Monitoring  and modeling is time consuming, requires huge storage facility,  high speed computers, fast internet services</w:t>
      </w:r>
      <w:r w:rsidR="00CC07CB">
        <w:rPr>
          <w:lang w:val="en-US"/>
        </w:rPr>
        <w:t xml:space="preserve"> – </w:t>
      </w:r>
      <w:r w:rsidR="00BB10ED">
        <w:rPr>
          <w:lang w:val="en-US"/>
        </w:rPr>
        <w:t xml:space="preserve">the question to ask would be, </w:t>
      </w:r>
      <w:r w:rsidR="00CC07CB">
        <w:rPr>
          <w:lang w:val="en-US"/>
        </w:rPr>
        <w:t>can we not provide access to offshore modeling resources rather than trying to build new ones in Ethiopia ?</w:t>
      </w:r>
    </w:p>
    <w:p w14:paraId="0D4E36B1" w14:textId="77777777" w:rsidR="00AA4623" w:rsidRPr="007E0EBF" w:rsidRDefault="00AA4623" w:rsidP="00F05FF0">
      <w:pPr>
        <w:rPr>
          <w:lang w:val="en-IN"/>
        </w:rPr>
      </w:pPr>
      <w:r w:rsidRPr="007E0EBF">
        <w:rPr>
          <w:lang w:val="en-US"/>
        </w:rPr>
        <w:t>=== Requires Investment</w:t>
      </w:r>
    </w:p>
    <w:p w14:paraId="0C94E2CB" w14:textId="77777777" w:rsidR="00AA4623" w:rsidRPr="00F05FF0" w:rsidRDefault="00AA4623" w:rsidP="00F05FF0">
      <w:pPr>
        <w:pStyle w:val="ListParagraph"/>
        <w:numPr>
          <w:ilvl w:val="1"/>
          <w:numId w:val="19"/>
        </w:numPr>
        <w:rPr>
          <w:lang w:val="en-IN"/>
        </w:rPr>
      </w:pPr>
      <w:r w:rsidRPr="00F05FF0">
        <w:rPr>
          <w:lang w:val="en-US"/>
        </w:rPr>
        <w:t xml:space="preserve">  trained manpower with advanced degrees</w:t>
      </w:r>
    </w:p>
    <w:p w14:paraId="46CD4BF4" w14:textId="77777777" w:rsidR="00AA4623" w:rsidRPr="007E0EBF" w:rsidRDefault="00AA4623" w:rsidP="00F05FF0">
      <w:pPr>
        <w:rPr>
          <w:lang w:val="en-IN"/>
        </w:rPr>
      </w:pPr>
    </w:p>
    <w:p w14:paraId="4CE7B10C" w14:textId="77777777" w:rsidR="00AA4623" w:rsidRPr="00F05FF0" w:rsidRDefault="00AA4623" w:rsidP="00F05FF0">
      <w:pPr>
        <w:pStyle w:val="ListParagraph"/>
        <w:numPr>
          <w:ilvl w:val="0"/>
          <w:numId w:val="19"/>
        </w:numPr>
        <w:rPr>
          <w:lang w:val="en-IN"/>
        </w:rPr>
      </w:pPr>
      <w:r w:rsidRPr="00F05FF0">
        <w:rPr>
          <w:lang w:val="en-US"/>
        </w:rPr>
        <w:t>Forecast products, dissemination and their use</w:t>
      </w:r>
    </w:p>
    <w:p w14:paraId="6F7FF84A" w14:textId="77777777" w:rsidR="00AA4623" w:rsidRPr="00F05FF0" w:rsidRDefault="00AA4623" w:rsidP="00F05FF0">
      <w:pPr>
        <w:pStyle w:val="ListParagraph"/>
        <w:numPr>
          <w:ilvl w:val="1"/>
          <w:numId w:val="19"/>
        </w:numPr>
        <w:rPr>
          <w:lang w:val="en-IN"/>
        </w:rPr>
      </w:pPr>
      <w:r w:rsidRPr="00F05FF0">
        <w:rPr>
          <w:lang w:val="en-US"/>
        </w:rPr>
        <w:t>Forecast products are more of general, qualitative and probabilistic</w:t>
      </w:r>
    </w:p>
    <w:p w14:paraId="1B653468" w14:textId="77777777" w:rsidR="00AA4623" w:rsidRPr="00F05FF0" w:rsidRDefault="00AA4623" w:rsidP="00F05FF0">
      <w:pPr>
        <w:pStyle w:val="ListParagraph"/>
        <w:numPr>
          <w:ilvl w:val="1"/>
          <w:numId w:val="19"/>
        </w:numPr>
        <w:rPr>
          <w:lang w:val="en-IN"/>
        </w:rPr>
      </w:pPr>
      <w:r w:rsidRPr="00F05FF0">
        <w:rPr>
          <w:lang w:val="en-US"/>
        </w:rPr>
        <w:t>Follow the level of scientific development, not fully take into account the users interest</w:t>
      </w:r>
    </w:p>
    <w:p w14:paraId="149847A2" w14:textId="77777777" w:rsidR="00AA4623" w:rsidRPr="00F05FF0" w:rsidRDefault="00AA4623" w:rsidP="00F05FF0">
      <w:pPr>
        <w:pStyle w:val="ListParagraph"/>
        <w:numPr>
          <w:ilvl w:val="1"/>
          <w:numId w:val="19"/>
        </w:numPr>
        <w:rPr>
          <w:lang w:val="en-IN"/>
        </w:rPr>
      </w:pPr>
      <w:r w:rsidRPr="00F05FF0">
        <w:rPr>
          <w:lang w:val="en-US"/>
        </w:rPr>
        <w:t>Various sources of weather information but low analytical skills</w:t>
      </w:r>
    </w:p>
    <w:p w14:paraId="3100E120" w14:textId="6F6BC6C7" w:rsidR="00AA4623" w:rsidRPr="00F05FF0" w:rsidRDefault="00AA4623" w:rsidP="00F05FF0">
      <w:pPr>
        <w:pStyle w:val="ListParagraph"/>
        <w:numPr>
          <w:ilvl w:val="1"/>
          <w:numId w:val="19"/>
        </w:numPr>
        <w:rPr>
          <w:lang w:val="en-IN"/>
        </w:rPr>
      </w:pPr>
      <w:r w:rsidRPr="00F05FF0">
        <w:rPr>
          <w:lang w:val="en-US"/>
        </w:rPr>
        <w:t xml:space="preserve">Avoidable climatic hazards--- by investing on the climate science and infrastructure. </w:t>
      </w:r>
      <w:proofErr w:type="spellStart"/>
      <w:r w:rsidRPr="00F05FF0">
        <w:rPr>
          <w:lang w:val="en-US"/>
        </w:rPr>
        <w:t>Eg</w:t>
      </w:r>
      <w:proofErr w:type="spellEnd"/>
      <w:r w:rsidRPr="00F05FF0">
        <w:rPr>
          <w:lang w:val="en-US"/>
        </w:rPr>
        <w:t xml:space="preserve">. Life and economic loss due to slowly emerging droughts or </w:t>
      </w:r>
      <w:r w:rsidR="00CC07CB">
        <w:rPr>
          <w:lang w:val="en-US"/>
        </w:rPr>
        <w:t xml:space="preserve">rapid-onset flash </w:t>
      </w:r>
      <w:r w:rsidRPr="00F05FF0">
        <w:rPr>
          <w:lang w:val="en-US"/>
        </w:rPr>
        <w:t>flood</w:t>
      </w:r>
      <w:r w:rsidR="00CC07CB">
        <w:rPr>
          <w:lang w:val="en-US"/>
        </w:rPr>
        <w:t>ing</w:t>
      </w:r>
      <w:r w:rsidRPr="00F05FF0">
        <w:rPr>
          <w:lang w:val="en-US"/>
        </w:rPr>
        <w:t xml:space="preserve">   </w:t>
      </w:r>
    </w:p>
    <w:p w14:paraId="09C96936" w14:textId="77777777" w:rsidR="00AA4623" w:rsidRPr="00F05FF0" w:rsidRDefault="00AA4623" w:rsidP="00F05FF0">
      <w:pPr>
        <w:pStyle w:val="ListParagraph"/>
        <w:numPr>
          <w:ilvl w:val="1"/>
          <w:numId w:val="19"/>
        </w:numPr>
        <w:rPr>
          <w:lang w:val="en-IN"/>
        </w:rPr>
      </w:pPr>
      <w:r w:rsidRPr="00F05FF0">
        <w:rPr>
          <w:lang w:val="en-US"/>
        </w:rPr>
        <w:t>Inappropriate use or misinterpretation of climate information</w:t>
      </w:r>
    </w:p>
    <w:p w14:paraId="0ED5F544" w14:textId="77777777" w:rsidR="00AA4623" w:rsidRPr="00F05FF0" w:rsidRDefault="00AA4623" w:rsidP="00F05FF0">
      <w:pPr>
        <w:pStyle w:val="ListParagraph"/>
        <w:numPr>
          <w:ilvl w:val="1"/>
          <w:numId w:val="19"/>
        </w:numPr>
        <w:rPr>
          <w:lang w:val="en-IN"/>
        </w:rPr>
      </w:pPr>
      <w:r w:rsidRPr="00F05FF0">
        <w:rPr>
          <w:lang w:val="en-US"/>
        </w:rPr>
        <w:t>Communication systems (language, information flow, media)</w:t>
      </w:r>
    </w:p>
    <w:p w14:paraId="412EF178" w14:textId="77777777" w:rsidR="00AA4623" w:rsidRPr="00F05FF0" w:rsidRDefault="00AA4623" w:rsidP="00F05FF0">
      <w:pPr>
        <w:pStyle w:val="ListParagraph"/>
        <w:numPr>
          <w:ilvl w:val="1"/>
          <w:numId w:val="19"/>
        </w:numPr>
        <w:rPr>
          <w:lang w:val="en-IN"/>
        </w:rPr>
      </w:pPr>
      <w:r w:rsidRPr="00F05FF0">
        <w:rPr>
          <w:lang w:val="en-US"/>
        </w:rPr>
        <w:t>Cultural barriers or beliefs: Mother Nature! Keeping living cattle as asset, societal practices</w:t>
      </w:r>
    </w:p>
    <w:p w14:paraId="40F2522C" w14:textId="77777777" w:rsidR="00AA4623" w:rsidRPr="007E0EBF" w:rsidRDefault="00AA4623" w:rsidP="00F05FF0">
      <w:pPr>
        <w:rPr>
          <w:lang w:val="en-IN"/>
        </w:rPr>
      </w:pPr>
    </w:p>
    <w:p w14:paraId="2B474A10" w14:textId="3D983092" w:rsidR="00AA4623" w:rsidRPr="007E0EBF" w:rsidRDefault="00AA4623" w:rsidP="00F05FF0">
      <w:pPr>
        <w:rPr>
          <w:lang w:val="en-IN"/>
        </w:rPr>
      </w:pPr>
      <w:r w:rsidRPr="007E0EBF">
        <w:rPr>
          <w:lang w:val="en-IN"/>
        </w:rPr>
        <w:t>NMA has already produced a report that presents the gaps and needs of the Agency, and although it needs to be updated, it will be used to guide the design of the project document</w:t>
      </w:r>
      <w:r w:rsidR="00402EE4">
        <w:rPr>
          <w:lang w:val="en-IN"/>
        </w:rPr>
        <w:t xml:space="preserve"> along with other actors and user requirements</w:t>
      </w:r>
      <w:r w:rsidRPr="007E0EBF">
        <w:rPr>
          <w:lang w:val="en-IN"/>
        </w:rPr>
        <w:t xml:space="preserve">. </w:t>
      </w:r>
    </w:p>
    <w:p w14:paraId="68F106C0" w14:textId="77777777" w:rsidR="00AA4623" w:rsidRPr="007E0EBF" w:rsidRDefault="00AA4623" w:rsidP="00F05FF0">
      <w:pPr>
        <w:rPr>
          <w:lang w:val="en-IN"/>
        </w:rPr>
      </w:pPr>
    </w:p>
    <w:p w14:paraId="019CE3C6" w14:textId="77777777" w:rsidR="00AA4623" w:rsidRPr="00F05FF0" w:rsidRDefault="00AA4623" w:rsidP="00F05FF0">
      <w:pPr>
        <w:pStyle w:val="ListParagraph"/>
        <w:numPr>
          <w:ilvl w:val="0"/>
          <w:numId w:val="17"/>
        </w:numPr>
        <w:rPr>
          <w:lang w:val="en-US"/>
        </w:rPr>
      </w:pPr>
      <w:r w:rsidRPr="00F05FF0">
        <w:rPr>
          <w:lang w:val="en-US"/>
        </w:rPr>
        <w:t xml:space="preserve">The state Minister of Water attended the opening ceremony of the IW. The distribution of hydrology stations and their condition was discussed (see figure 4). </w:t>
      </w:r>
    </w:p>
    <w:p w14:paraId="7ADAC53E" w14:textId="77777777" w:rsidR="00AA4623" w:rsidRDefault="00AA4623" w:rsidP="00F05FF0">
      <w:pPr>
        <w:rPr>
          <w:lang w:val="en-US"/>
        </w:rPr>
      </w:pPr>
    </w:p>
    <w:p w14:paraId="35CDE312" w14:textId="77777777" w:rsidR="00AA4623" w:rsidRDefault="00AA4623" w:rsidP="00F05FF0">
      <w:pPr>
        <w:rPr>
          <w:lang w:val="en-US"/>
        </w:rPr>
      </w:pPr>
    </w:p>
    <w:p w14:paraId="368CFF2F" w14:textId="77777777" w:rsidR="00AA4623" w:rsidRDefault="00AA4623" w:rsidP="00F05FF0">
      <w:r w:rsidRPr="00C92F3C">
        <w:rPr>
          <w:noProof/>
          <w:lang w:val="en-IN" w:eastAsia="en-IN"/>
        </w:rPr>
        <w:lastRenderedPageBreak/>
        <w:drawing>
          <wp:inline distT="0" distB="0" distL="0" distR="0" wp14:anchorId="51622254" wp14:editId="3CCBD239">
            <wp:extent cx="5731510" cy="4443145"/>
            <wp:effectExtent l="0" t="0" r="2540" b="0"/>
            <wp:docPr id="184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443145"/>
                    </a:xfrm>
                    <a:prstGeom prst="rect">
                      <a:avLst/>
                    </a:prstGeom>
                    <a:noFill/>
                    <a:ln>
                      <a:noFill/>
                    </a:ln>
                    <a:extLst/>
                  </pic:spPr>
                </pic:pic>
              </a:graphicData>
            </a:graphic>
          </wp:inline>
        </w:drawing>
      </w:r>
    </w:p>
    <w:p w14:paraId="5A267927" w14:textId="77777777" w:rsidR="00AA4623" w:rsidRDefault="00AA4623" w:rsidP="00F05FF0">
      <w:pPr>
        <w:pStyle w:val="Caption"/>
        <w:rPr>
          <w:rFonts w:cs="Arial"/>
          <w:sz w:val="28"/>
          <w:szCs w:val="28"/>
          <w:lang w:val="en-US"/>
        </w:rPr>
      </w:pPr>
      <w:r>
        <w:t xml:space="preserve">Figure </w:t>
      </w:r>
      <w:r>
        <w:fldChar w:fldCharType="begin"/>
      </w:r>
      <w:r>
        <w:instrText xml:space="preserve"> SEQ Figure \* ARABIC </w:instrText>
      </w:r>
      <w:r>
        <w:fldChar w:fldCharType="separate"/>
      </w:r>
      <w:r>
        <w:rPr>
          <w:noProof/>
        </w:rPr>
        <w:t>4</w:t>
      </w:r>
      <w:r>
        <w:fldChar w:fldCharType="end"/>
      </w:r>
      <w:r>
        <w:t>: Distribution of Hydrology stations</w:t>
      </w:r>
    </w:p>
    <w:p w14:paraId="1102A729" w14:textId="77777777" w:rsidR="00AA4623" w:rsidRDefault="00AA4623" w:rsidP="00F05FF0">
      <w:pPr>
        <w:rPr>
          <w:lang w:val="en-US"/>
        </w:rPr>
      </w:pPr>
    </w:p>
    <w:p w14:paraId="2DD38924" w14:textId="77777777" w:rsidR="00AA4623" w:rsidRPr="007E0EBF" w:rsidRDefault="00AA4623" w:rsidP="00F05FF0">
      <w:pPr>
        <w:rPr>
          <w:lang w:val="en-US"/>
        </w:rPr>
      </w:pPr>
      <w:r w:rsidRPr="007E0EBF">
        <w:rPr>
          <w:lang w:val="en-US"/>
        </w:rPr>
        <w:t>Below is a summary of the state, distribution and condition of the hydrology network:</w:t>
      </w:r>
    </w:p>
    <w:p w14:paraId="2740FB3A" w14:textId="77777777" w:rsidR="00AA4623" w:rsidRPr="007E0EBF" w:rsidRDefault="00AA4623" w:rsidP="00F05FF0">
      <w:pPr>
        <w:rPr>
          <w:lang w:val="en-IN"/>
        </w:rPr>
      </w:pPr>
    </w:p>
    <w:p w14:paraId="02F2AF0C" w14:textId="77777777" w:rsidR="00AA4623" w:rsidRPr="007E0EBF" w:rsidRDefault="00AA4623" w:rsidP="00F05FF0">
      <w:pPr>
        <w:rPr>
          <w:lang w:val="en-IN"/>
        </w:rPr>
      </w:pPr>
      <w:r w:rsidRPr="007E0EBF">
        <w:rPr>
          <w:lang w:val="en-US"/>
        </w:rPr>
        <w:t xml:space="preserve"> </w:t>
      </w:r>
      <w:r w:rsidRPr="007E0EBF">
        <w:rPr>
          <w:lang w:val="en-US"/>
        </w:rPr>
        <w:tab/>
      </w:r>
      <w:proofErr w:type="spellStart"/>
      <w:r w:rsidRPr="007E0EBF">
        <w:rPr>
          <w:lang w:val="en-US"/>
        </w:rPr>
        <w:t>Abbay</w:t>
      </w:r>
      <w:proofErr w:type="spellEnd"/>
      <w:r w:rsidRPr="007E0EBF">
        <w:rPr>
          <w:lang w:val="en-US"/>
        </w:rPr>
        <w:t xml:space="preserve"> Basin: -</w:t>
      </w:r>
    </w:p>
    <w:p w14:paraId="33322412" w14:textId="77777777" w:rsidR="00AA4623" w:rsidRPr="00F05FF0" w:rsidRDefault="00AA4623" w:rsidP="00F05FF0">
      <w:pPr>
        <w:pStyle w:val="ListParagraph"/>
        <w:numPr>
          <w:ilvl w:val="1"/>
          <w:numId w:val="17"/>
        </w:numPr>
        <w:rPr>
          <w:lang w:val="en-IN"/>
        </w:rPr>
      </w:pPr>
      <w:r w:rsidRPr="00F05FF0">
        <w:rPr>
          <w:lang w:val="en-US"/>
        </w:rPr>
        <w:t>The network in number as well as distribution does not fully sample the basin</w:t>
      </w:r>
    </w:p>
    <w:p w14:paraId="259E8FAC" w14:textId="77777777" w:rsidR="00AA4623" w:rsidRPr="00F05FF0" w:rsidRDefault="00AA4623" w:rsidP="00F05FF0">
      <w:pPr>
        <w:pStyle w:val="ListParagraph"/>
        <w:numPr>
          <w:ilvl w:val="1"/>
          <w:numId w:val="17"/>
        </w:numPr>
        <w:rPr>
          <w:lang w:val="en-IN"/>
        </w:rPr>
      </w:pPr>
      <w:r w:rsidRPr="00F05FF0">
        <w:rPr>
          <w:lang w:val="en-US"/>
        </w:rPr>
        <w:t>Especially in the high lands the stations are located near the sources whereas in the downstream no monitoring stations exist due to lack of access because of bad or no roads</w:t>
      </w:r>
    </w:p>
    <w:p w14:paraId="4EFA8EC1" w14:textId="77777777" w:rsidR="00AA4623" w:rsidRPr="00F05FF0" w:rsidRDefault="00AA4623" w:rsidP="00F05FF0">
      <w:pPr>
        <w:pStyle w:val="ListParagraph"/>
        <w:numPr>
          <w:ilvl w:val="1"/>
          <w:numId w:val="17"/>
        </w:numPr>
        <w:rPr>
          <w:lang w:val="en-IN"/>
        </w:rPr>
      </w:pPr>
      <w:r w:rsidRPr="00F05FF0">
        <w:rPr>
          <w:lang w:val="en-US"/>
        </w:rPr>
        <w:t xml:space="preserve">In addition some stations need reallocation to the downstream </w:t>
      </w:r>
    </w:p>
    <w:p w14:paraId="7D4350B6" w14:textId="77777777" w:rsidR="00AA4623" w:rsidRPr="007E0EBF" w:rsidRDefault="00AA4623" w:rsidP="00660297">
      <w:pPr>
        <w:ind w:firstLine="720"/>
        <w:rPr>
          <w:lang w:val="en-IN"/>
        </w:rPr>
      </w:pPr>
      <w:proofErr w:type="gramStart"/>
      <w:r w:rsidRPr="007E0EBF">
        <w:rPr>
          <w:lang w:val="en-US"/>
        </w:rPr>
        <w:t>Awash</w:t>
      </w:r>
      <w:proofErr w:type="gramEnd"/>
      <w:r w:rsidRPr="007E0EBF">
        <w:rPr>
          <w:lang w:val="en-US"/>
        </w:rPr>
        <w:t xml:space="preserve"> Basin:- </w:t>
      </w:r>
    </w:p>
    <w:p w14:paraId="1A7C44B7" w14:textId="77777777" w:rsidR="00AA4623" w:rsidRPr="00F05FF0" w:rsidRDefault="00AA4623" w:rsidP="00F05FF0">
      <w:pPr>
        <w:pStyle w:val="ListParagraph"/>
        <w:numPr>
          <w:ilvl w:val="1"/>
          <w:numId w:val="17"/>
        </w:numPr>
        <w:rPr>
          <w:lang w:val="en-IN"/>
        </w:rPr>
      </w:pPr>
      <w:r w:rsidRPr="00F05FF0">
        <w:rPr>
          <w:lang w:val="en-US"/>
        </w:rPr>
        <w:t>The station network distribution needs much attention</w:t>
      </w:r>
    </w:p>
    <w:p w14:paraId="2C64D7DB" w14:textId="77777777" w:rsidR="00AA4623" w:rsidRPr="00F05FF0" w:rsidRDefault="00AA4623" w:rsidP="00F05FF0">
      <w:pPr>
        <w:pStyle w:val="ListParagraph"/>
        <w:numPr>
          <w:ilvl w:val="1"/>
          <w:numId w:val="17"/>
        </w:numPr>
        <w:rPr>
          <w:lang w:val="en-IN"/>
        </w:rPr>
      </w:pPr>
      <w:r w:rsidRPr="00F05FF0">
        <w:rPr>
          <w:lang w:val="en-US"/>
        </w:rPr>
        <w:t>Since this basin is exposed to severe flash floods as well as river flooding special attention is required for monitoring through telemetry system</w:t>
      </w:r>
    </w:p>
    <w:p w14:paraId="33B9A8F4" w14:textId="77777777" w:rsidR="00AA4623" w:rsidRPr="007E0EBF" w:rsidRDefault="00AA4623" w:rsidP="00660297">
      <w:pPr>
        <w:ind w:firstLine="720"/>
        <w:rPr>
          <w:lang w:val="en-IN"/>
        </w:rPr>
      </w:pPr>
      <w:r w:rsidRPr="007E0EBF">
        <w:rPr>
          <w:lang w:val="en-US"/>
        </w:rPr>
        <w:t xml:space="preserve">Rift Valley:- </w:t>
      </w:r>
    </w:p>
    <w:p w14:paraId="74935B8C" w14:textId="77777777" w:rsidR="00AA4623" w:rsidRPr="00F05FF0" w:rsidRDefault="00AA4623" w:rsidP="00F05FF0">
      <w:pPr>
        <w:pStyle w:val="ListParagraph"/>
        <w:numPr>
          <w:ilvl w:val="1"/>
          <w:numId w:val="17"/>
        </w:numPr>
        <w:rPr>
          <w:lang w:val="en-IN"/>
        </w:rPr>
      </w:pPr>
      <w:r w:rsidRPr="00F05FF0">
        <w:rPr>
          <w:lang w:val="en-US"/>
        </w:rPr>
        <w:t>In this basin chains of lakes are found</w:t>
      </w:r>
    </w:p>
    <w:p w14:paraId="542C11EE" w14:textId="77777777" w:rsidR="00AA4623" w:rsidRPr="00F05FF0" w:rsidRDefault="00AA4623" w:rsidP="00F05FF0">
      <w:pPr>
        <w:pStyle w:val="ListParagraph"/>
        <w:numPr>
          <w:ilvl w:val="1"/>
          <w:numId w:val="17"/>
        </w:numPr>
        <w:rPr>
          <w:lang w:val="en-IN"/>
        </w:rPr>
      </w:pPr>
      <w:r w:rsidRPr="00F05FF0">
        <w:rPr>
          <w:lang w:val="en-US"/>
        </w:rPr>
        <w:t>The network distribution in the basin still needs additional stations</w:t>
      </w:r>
    </w:p>
    <w:p w14:paraId="39B8ABE8" w14:textId="77777777" w:rsidR="00AA4623" w:rsidRPr="007E0EBF" w:rsidRDefault="00AA4623" w:rsidP="00660297">
      <w:pPr>
        <w:ind w:firstLine="720"/>
        <w:rPr>
          <w:lang w:val="en-IN"/>
        </w:rPr>
      </w:pPr>
      <w:proofErr w:type="spellStart"/>
      <w:r w:rsidRPr="007E0EBF">
        <w:rPr>
          <w:lang w:val="en-US"/>
        </w:rPr>
        <w:t>Wabi_Shebelle</w:t>
      </w:r>
      <w:proofErr w:type="spellEnd"/>
      <w:r w:rsidRPr="007E0EBF">
        <w:rPr>
          <w:lang w:val="en-US"/>
        </w:rPr>
        <w:t>: -</w:t>
      </w:r>
    </w:p>
    <w:p w14:paraId="7CA7B1F4" w14:textId="77777777" w:rsidR="00AA4623" w:rsidRPr="00F05FF0" w:rsidRDefault="00AA4623" w:rsidP="00F05FF0">
      <w:pPr>
        <w:pStyle w:val="ListParagraph"/>
        <w:numPr>
          <w:ilvl w:val="1"/>
          <w:numId w:val="17"/>
        </w:numPr>
        <w:rPr>
          <w:lang w:val="en-IN"/>
        </w:rPr>
      </w:pPr>
      <w:r w:rsidRPr="00F05FF0">
        <w:rPr>
          <w:lang w:val="en-US"/>
        </w:rPr>
        <w:t>The Hydrological Stations are located in the high lands which do not represent the basin resources adequately</w:t>
      </w:r>
    </w:p>
    <w:p w14:paraId="4862D334" w14:textId="77777777" w:rsidR="00AA4623" w:rsidRPr="00F05FF0" w:rsidRDefault="00AA4623" w:rsidP="00F05FF0">
      <w:pPr>
        <w:pStyle w:val="ListParagraph"/>
        <w:numPr>
          <w:ilvl w:val="1"/>
          <w:numId w:val="17"/>
        </w:numPr>
        <w:rPr>
          <w:lang w:val="en-IN"/>
        </w:rPr>
      </w:pPr>
      <w:r w:rsidRPr="00F05FF0">
        <w:rPr>
          <w:lang w:val="en-US"/>
        </w:rPr>
        <w:t>The basin is affected by flooding,  Monitoring is required through Telemetry system</w:t>
      </w:r>
    </w:p>
    <w:p w14:paraId="124D4B95" w14:textId="77777777" w:rsidR="00AA4623" w:rsidRPr="007E0EBF" w:rsidRDefault="00AA4623" w:rsidP="00660297">
      <w:pPr>
        <w:ind w:left="360" w:firstLine="360"/>
        <w:rPr>
          <w:lang w:val="en-IN"/>
        </w:rPr>
      </w:pPr>
      <w:proofErr w:type="spellStart"/>
      <w:r w:rsidRPr="007E0EBF">
        <w:rPr>
          <w:lang w:val="en-US"/>
        </w:rPr>
        <w:t>Genale</w:t>
      </w:r>
      <w:proofErr w:type="spellEnd"/>
      <w:r w:rsidRPr="007E0EBF">
        <w:rPr>
          <w:lang w:val="en-US"/>
        </w:rPr>
        <w:t xml:space="preserve"> </w:t>
      </w:r>
      <w:proofErr w:type="spellStart"/>
      <w:r w:rsidRPr="007E0EBF">
        <w:rPr>
          <w:lang w:val="en-US"/>
        </w:rPr>
        <w:t>Dawa</w:t>
      </w:r>
      <w:proofErr w:type="spellEnd"/>
      <w:r w:rsidRPr="007E0EBF">
        <w:rPr>
          <w:lang w:val="en-US"/>
        </w:rPr>
        <w:t xml:space="preserve">: - </w:t>
      </w:r>
    </w:p>
    <w:p w14:paraId="3A5956DD" w14:textId="77777777" w:rsidR="00AA4623" w:rsidRPr="007E0EBF" w:rsidRDefault="00AA4623" w:rsidP="00F05FF0">
      <w:pPr>
        <w:pStyle w:val="ListParagraph"/>
        <w:numPr>
          <w:ilvl w:val="1"/>
          <w:numId w:val="17"/>
        </w:numPr>
        <w:rPr>
          <w:lang w:val="en-IN"/>
        </w:rPr>
      </w:pPr>
      <w:r w:rsidRPr="007E0EBF">
        <w:rPr>
          <w:lang w:val="en-US"/>
        </w:rPr>
        <w:lastRenderedPageBreak/>
        <w:t>The station network is limited in number and distribution especially on the downstream part.</w:t>
      </w:r>
    </w:p>
    <w:p w14:paraId="10663DEC" w14:textId="77777777" w:rsidR="00AA4623" w:rsidRPr="007E0EBF" w:rsidRDefault="00AA4623" w:rsidP="00660297">
      <w:pPr>
        <w:ind w:firstLine="720"/>
        <w:rPr>
          <w:lang w:val="en-IN"/>
        </w:rPr>
      </w:pPr>
      <w:proofErr w:type="spellStart"/>
      <w:r w:rsidRPr="007E0EBF">
        <w:rPr>
          <w:lang w:val="en-US"/>
        </w:rPr>
        <w:t>Tekeze</w:t>
      </w:r>
      <w:proofErr w:type="spellEnd"/>
      <w:r w:rsidRPr="007E0EBF">
        <w:rPr>
          <w:lang w:val="en-US"/>
        </w:rPr>
        <w:t xml:space="preserve"> Basin:- </w:t>
      </w:r>
    </w:p>
    <w:p w14:paraId="3D622DD9" w14:textId="77777777" w:rsidR="00AA4623" w:rsidRPr="00F05FF0" w:rsidRDefault="00AA4623" w:rsidP="00F05FF0">
      <w:pPr>
        <w:pStyle w:val="ListParagraph"/>
        <w:numPr>
          <w:ilvl w:val="1"/>
          <w:numId w:val="17"/>
        </w:numPr>
        <w:rPr>
          <w:lang w:val="en-IN"/>
        </w:rPr>
      </w:pPr>
      <w:r w:rsidRPr="00F05FF0">
        <w:rPr>
          <w:lang w:val="en-US"/>
        </w:rPr>
        <w:t>The Hydrological stations are located along the road  or where ever there is access</w:t>
      </w:r>
    </w:p>
    <w:p w14:paraId="7A85B0A0" w14:textId="77777777" w:rsidR="00AA4623" w:rsidRPr="00F05FF0" w:rsidRDefault="00AA4623" w:rsidP="00F05FF0">
      <w:pPr>
        <w:pStyle w:val="ListParagraph"/>
        <w:numPr>
          <w:ilvl w:val="1"/>
          <w:numId w:val="17"/>
        </w:numPr>
        <w:rPr>
          <w:lang w:val="en-IN"/>
        </w:rPr>
      </w:pPr>
      <w:r w:rsidRPr="00F05FF0">
        <w:rPr>
          <w:lang w:val="en-US"/>
        </w:rPr>
        <w:t>The stations network is so limited therefore it needs reallocation and additional stations</w:t>
      </w:r>
    </w:p>
    <w:p w14:paraId="75D5DF4F" w14:textId="77777777" w:rsidR="00AA4623" w:rsidRPr="007E0EBF" w:rsidRDefault="00AA4623" w:rsidP="00660297">
      <w:pPr>
        <w:ind w:firstLine="720"/>
        <w:rPr>
          <w:lang w:val="en-IN"/>
        </w:rPr>
      </w:pPr>
      <w:proofErr w:type="spellStart"/>
      <w:r w:rsidRPr="007E0EBF">
        <w:rPr>
          <w:lang w:val="en-US"/>
        </w:rPr>
        <w:t>Omo_Ghibe</w:t>
      </w:r>
      <w:proofErr w:type="spellEnd"/>
      <w:r w:rsidRPr="007E0EBF">
        <w:rPr>
          <w:lang w:val="en-US"/>
        </w:rPr>
        <w:t xml:space="preserve"> Basin: -</w:t>
      </w:r>
    </w:p>
    <w:p w14:paraId="28E4DD33" w14:textId="77777777" w:rsidR="00AA4623" w:rsidRPr="007E0EBF" w:rsidRDefault="00AA4623" w:rsidP="00F05FF0">
      <w:pPr>
        <w:pStyle w:val="ListParagraph"/>
        <w:numPr>
          <w:ilvl w:val="1"/>
          <w:numId w:val="17"/>
        </w:numPr>
        <w:rPr>
          <w:lang w:val="en-US"/>
        </w:rPr>
      </w:pPr>
      <w:r w:rsidRPr="007E0EBF">
        <w:rPr>
          <w:lang w:val="en-US"/>
        </w:rPr>
        <w:t>The stations network is so limited therefore it needs reallocation and additional stations</w:t>
      </w:r>
    </w:p>
    <w:p w14:paraId="6F06BEF9" w14:textId="77777777" w:rsidR="00AA4623" w:rsidRPr="007E0EBF" w:rsidRDefault="00AA4623" w:rsidP="00F05FF0">
      <w:pPr>
        <w:rPr>
          <w:lang w:val="en-US"/>
        </w:rPr>
      </w:pPr>
      <w:r w:rsidRPr="007E0EBF">
        <w:rPr>
          <w:lang w:val="en-US"/>
        </w:rPr>
        <w:tab/>
      </w:r>
    </w:p>
    <w:p w14:paraId="70D9414D" w14:textId="77777777" w:rsidR="00AA4623" w:rsidRPr="00F05FF0" w:rsidRDefault="00AA4623" w:rsidP="00F05FF0">
      <w:pPr>
        <w:pStyle w:val="ListParagraph"/>
        <w:numPr>
          <w:ilvl w:val="0"/>
          <w:numId w:val="17"/>
        </w:numPr>
        <w:rPr>
          <w:lang w:val="en-US"/>
        </w:rPr>
      </w:pPr>
      <w:r w:rsidRPr="00F05FF0">
        <w:rPr>
          <w:b/>
          <w:lang w:val="en-US"/>
        </w:rPr>
        <w:t>Wednesday 26</w:t>
      </w:r>
      <w:r w:rsidRPr="00F05FF0">
        <w:rPr>
          <w:b/>
          <w:vertAlign w:val="superscript"/>
          <w:lang w:val="en-US"/>
        </w:rPr>
        <w:t>th</w:t>
      </w:r>
      <w:r w:rsidRPr="00F05FF0">
        <w:rPr>
          <w:b/>
          <w:lang w:val="en-US"/>
        </w:rPr>
        <w:t xml:space="preserve"> September:</w:t>
      </w:r>
      <w:r w:rsidRPr="00F05FF0">
        <w:rPr>
          <w:lang w:val="en-US"/>
        </w:rPr>
        <w:t xml:space="preserve"> The UNDP CD was unavailable for health reasons, a meeting was held with the acting deputy country director - </w:t>
      </w:r>
      <w:proofErr w:type="spellStart"/>
      <w:r w:rsidRPr="00F05FF0">
        <w:rPr>
          <w:lang w:val="en-US"/>
        </w:rPr>
        <w:t>programme</w:t>
      </w:r>
      <w:proofErr w:type="spellEnd"/>
      <w:r w:rsidRPr="00F05FF0">
        <w:rPr>
          <w:lang w:val="en-US"/>
        </w:rPr>
        <w:t xml:space="preserve">, to present the initiative and discuss strategic directions. </w:t>
      </w:r>
    </w:p>
    <w:p w14:paraId="59AB2813" w14:textId="77777777" w:rsidR="00AA4623" w:rsidRPr="00F05FF0" w:rsidRDefault="00AA4623" w:rsidP="00F05FF0">
      <w:pPr>
        <w:pStyle w:val="ListParagraph"/>
        <w:numPr>
          <w:ilvl w:val="0"/>
          <w:numId w:val="17"/>
        </w:numPr>
        <w:rPr>
          <w:lang w:val="en-US"/>
        </w:rPr>
      </w:pPr>
      <w:r w:rsidRPr="00F05FF0">
        <w:rPr>
          <w:lang w:val="en-US"/>
        </w:rPr>
        <w:t>Attempts to meet with DFID and World Bank representatives were unsuccessful as they were not available and did not respond to email and phone calls. However the NC will follow up on these meetings with support from UNDP CO.</w:t>
      </w:r>
    </w:p>
    <w:p w14:paraId="40D8240D" w14:textId="77777777" w:rsidR="008652E4" w:rsidRDefault="008652E4" w:rsidP="00F05FF0">
      <w:pPr>
        <w:rPr>
          <w:lang w:val="en-US"/>
        </w:rPr>
      </w:pPr>
    </w:p>
    <w:p w14:paraId="21844B64" w14:textId="68557AC9" w:rsidR="00CC07CB" w:rsidRDefault="008652E4" w:rsidP="00F05FF0">
      <w:pPr>
        <w:rPr>
          <w:lang w:val="en-US"/>
        </w:rPr>
      </w:pPr>
      <w:r>
        <w:rPr>
          <w:lang w:val="en-US"/>
        </w:rPr>
        <w:t xml:space="preserve">The box below presents the main points that were identified as the way forward by the participants of the inception workshop for the strengthening </w:t>
      </w:r>
      <w:r w:rsidR="00AF4D05">
        <w:rPr>
          <w:lang w:val="en-US"/>
        </w:rPr>
        <w:t>of the national EWS and long term planning for CCA</w:t>
      </w:r>
      <w:r>
        <w:rPr>
          <w:lang w:val="en-US"/>
        </w:rPr>
        <w:t xml:space="preserve">. </w:t>
      </w:r>
      <w:bookmarkStart w:id="0" w:name="_GoBack"/>
      <w:bookmarkEnd w:id="0"/>
    </w:p>
    <w:p w14:paraId="01228DAB" w14:textId="77777777" w:rsidR="008652E4" w:rsidRDefault="008652E4" w:rsidP="00F05FF0">
      <w:pPr>
        <w:rPr>
          <w:lang w:val="en-US"/>
        </w:rPr>
      </w:pPr>
    </w:p>
    <w:p w14:paraId="3A4CE587" w14:textId="7DAC9EE3" w:rsidR="00AA4623" w:rsidRDefault="00AA4623" w:rsidP="00F05FF0">
      <w:pPr>
        <w:rPr>
          <w:rFonts w:asciiTheme="minorHAnsi" w:hAnsiTheme="minorHAnsi" w:cs="Arial"/>
          <w:sz w:val="24"/>
          <w:lang w:val="en-US"/>
        </w:rPr>
      </w:pPr>
      <w:r w:rsidRPr="00AF3D81">
        <w:rPr>
          <w:noProof/>
          <w:lang w:val="en-IN" w:eastAsia="en-IN"/>
        </w:rPr>
        <mc:AlternateContent>
          <mc:Choice Requires="wps">
            <w:drawing>
              <wp:inline distT="0" distB="0" distL="0" distR="0" wp14:anchorId="625861AD" wp14:editId="73A80362">
                <wp:extent cx="5468764" cy="3571336"/>
                <wp:effectExtent l="0" t="0" r="17780" b="1016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8764" cy="3571336"/>
                        </a:xfrm>
                        <a:prstGeom prst="rect">
                          <a:avLst/>
                        </a:prstGeom>
                        <a:solidFill>
                          <a:srgbClr val="FFFFFF"/>
                        </a:solidFill>
                        <a:ln w="9525">
                          <a:solidFill>
                            <a:srgbClr val="000000"/>
                          </a:solidFill>
                          <a:miter lim="800000"/>
                          <a:headEnd/>
                          <a:tailEnd/>
                        </a:ln>
                      </wps:spPr>
                      <wps:txbx>
                        <w:txbxContent>
                          <w:p w14:paraId="330E45BC" w14:textId="77777777" w:rsidR="00423753" w:rsidRDefault="00423753" w:rsidP="00F05FF0">
                            <w:pPr>
                              <w:rPr>
                                <w:lang w:val="en-US"/>
                              </w:rPr>
                            </w:pPr>
                            <w:r w:rsidRPr="00AF3D81">
                              <w:rPr>
                                <w:lang w:val="en-US"/>
                              </w:rPr>
                              <w:t>The Way Forward</w:t>
                            </w:r>
                          </w:p>
                          <w:p w14:paraId="45960108" w14:textId="77777777" w:rsidR="00423753" w:rsidRPr="00AF3D81" w:rsidRDefault="00423753" w:rsidP="00F05FF0">
                            <w:pPr>
                              <w:rPr>
                                <w:lang w:val="en-US"/>
                              </w:rPr>
                            </w:pPr>
                          </w:p>
                          <w:p w14:paraId="26B2718A" w14:textId="77777777" w:rsidR="00423753" w:rsidRPr="00F05FF0" w:rsidRDefault="00423753" w:rsidP="00F05FF0">
                            <w:pPr>
                              <w:pStyle w:val="ListParagraph"/>
                              <w:numPr>
                                <w:ilvl w:val="0"/>
                                <w:numId w:val="24"/>
                              </w:numPr>
                              <w:rPr>
                                <w:lang w:val="en-IN"/>
                              </w:rPr>
                            </w:pPr>
                            <w:r w:rsidRPr="00F05FF0">
                              <w:rPr>
                                <w:lang w:val="en-US"/>
                              </w:rPr>
                              <w:t>Upgrading meteorological stations /number of weather elements and time of observations</w:t>
                            </w:r>
                          </w:p>
                          <w:p w14:paraId="26BA889C" w14:textId="77777777" w:rsidR="00423753" w:rsidRPr="00F05FF0" w:rsidRDefault="00423753" w:rsidP="00F05FF0">
                            <w:pPr>
                              <w:pStyle w:val="ListParagraph"/>
                              <w:numPr>
                                <w:ilvl w:val="0"/>
                                <w:numId w:val="24"/>
                              </w:numPr>
                              <w:rPr>
                                <w:lang w:val="en-IN"/>
                              </w:rPr>
                            </w:pPr>
                            <w:r w:rsidRPr="00F05FF0">
                              <w:rPr>
                                <w:lang w:val="en-US"/>
                              </w:rPr>
                              <w:t>Rehabilitation of existing weather stations and data rescue</w:t>
                            </w:r>
                          </w:p>
                          <w:p w14:paraId="5D179B77" w14:textId="77777777" w:rsidR="00423753" w:rsidRPr="00F05FF0" w:rsidRDefault="00423753" w:rsidP="00F05FF0">
                            <w:pPr>
                              <w:pStyle w:val="ListParagraph"/>
                              <w:numPr>
                                <w:ilvl w:val="0"/>
                                <w:numId w:val="24"/>
                              </w:numPr>
                              <w:rPr>
                                <w:lang w:val="en-IN"/>
                              </w:rPr>
                            </w:pPr>
                            <w:r w:rsidRPr="00F05FF0">
                              <w:rPr>
                                <w:lang w:val="en-US"/>
                              </w:rPr>
                              <w:t>Enhance the use of  ICT</w:t>
                            </w:r>
                          </w:p>
                          <w:p w14:paraId="6DB4196A" w14:textId="77777777" w:rsidR="00423753" w:rsidRPr="00F05FF0" w:rsidRDefault="00423753" w:rsidP="00F05FF0">
                            <w:pPr>
                              <w:pStyle w:val="ListParagraph"/>
                              <w:numPr>
                                <w:ilvl w:val="0"/>
                                <w:numId w:val="24"/>
                              </w:numPr>
                              <w:rPr>
                                <w:lang w:val="en-IN"/>
                              </w:rPr>
                            </w:pPr>
                            <w:r w:rsidRPr="00F05FF0">
                              <w:rPr>
                                <w:lang w:val="en-US"/>
                              </w:rPr>
                              <w:t>Expansion of automatic weather stations</w:t>
                            </w:r>
                          </w:p>
                          <w:p w14:paraId="313FFB02" w14:textId="77777777" w:rsidR="00423753" w:rsidRPr="00F05FF0" w:rsidRDefault="00423753" w:rsidP="00F05FF0">
                            <w:pPr>
                              <w:pStyle w:val="ListParagraph"/>
                              <w:numPr>
                                <w:ilvl w:val="0"/>
                                <w:numId w:val="24"/>
                              </w:numPr>
                              <w:rPr>
                                <w:lang w:val="en-IN"/>
                              </w:rPr>
                            </w:pPr>
                            <w:r w:rsidRPr="00F05FF0">
                              <w:rPr>
                                <w:lang w:val="en-US"/>
                              </w:rPr>
                              <w:t>Representativeness of stations /surface and upper air; lowlands and mountainous; urban and rural)</w:t>
                            </w:r>
                          </w:p>
                          <w:p w14:paraId="7E8D4D2C" w14:textId="77777777" w:rsidR="00423753" w:rsidRPr="00F05FF0" w:rsidRDefault="00423753" w:rsidP="00F05FF0">
                            <w:pPr>
                              <w:pStyle w:val="ListParagraph"/>
                              <w:numPr>
                                <w:ilvl w:val="0"/>
                                <w:numId w:val="24"/>
                              </w:numPr>
                              <w:rPr>
                                <w:lang w:val="en-IN"/>
                              </w:rPr>
                            </w:pPr>
                            <w:r w:rsidRPr="00F05FF0">
                              <w:rPr>
                                <w:lang w:val="en-US"/>
                              </w:rPr>
                              <w:t>Expansion of remote-sensed facilities (satellite)</w:t>
                            </w:r>
                          </w:p>
                          <w:p w14:paraId="0DD67BD6" w14:textId="77777777" w:rsidR="00423753" w:rsidRPr="00F05FF0" w:rsidRDefault="00423753" w:rsidP="00F05FF0">
                            <w:pPr>
                              <w:pStyle w:val="ListParagraph"/>
                              <w:numPr>
                                <w:ilvl w:val="0"/>
                                <w:numId w:val="24"/>
                              </w:numPr>
                              <w:rPr>
                                <w:lang w:val="en-IN"/>
                              </w:rPr>
                            </w:pPr>
                            <w:r w:rsidRPr="00F05FF0">
                              <w:rPr>
                                <w:lang w:val="en-US"/>
                              </w:rPr>
                              <w:t xml:space="preserve">Global data exchange </w:t>
                            </w:r>
                          </w:p>
                          <w:p w14:paraId="7859751D" w14:textId="77777777" w:rsidR="00423753" w:rsidRPr="00F05FF0" w:rsidRDefault="00423753" w:rsidP="00F05FF0">
                            <w:pPr>
                              <w:pStyle w:val="ListParagraph"/>
                              <w:numPr>
                                <w:ilvl w:val="0"/>
                                <w:numId w:val="24"/>
                              </w:numPr>
                              <w:rPr>
                                <w:lang w:val="en-IN"/>
                              </w:rPr>
                            </w:pPr>
                            <w:r w:rsidRPr="00F05FF0">
                              <w:rPr>
                                <w:lang w:val="en-US"/>
                              </w:rPr>
                              <w:t>Coordination with other departments like Water and DRMFSS</w:t>
                            </w:r>
                          </w:p>
                          <w:p w14:paraId="1AEED877" w14:textId="77777777" w:rsidR="00423753" w:rsidRPr="00F05FF0" w:rsidRDefault="00423753" w:rsidP="00F05FF0">
                            <w:pPr>
                              <w:pStyle w:val="ListParagraph"/>
                              <w:numPr>
                                <w:ilvl w:val="0"/>
                                <w:numId w:val="24"/>
                              </w:numPr>
                              <w:rPr>
                                <w:lang w:val="en-IN"/>
                              </w:rPr>
                            </w:pPr>
                            <w:r w:rsidRPr="00F05FF0">
                              <w:rPr>
                                <w:lang w:val="en-US"/>
                              </w:rPr>
                              <w:t>Strong collaboration between information producers, research society, user community</w:t>
                            </w:r>
                          </w:p>
                          <w:p w14:paraId="57F31BAE" w14:textId="77777777" w:rsidR="00423753" w:rsidRPr="00F05FF0" w:rsidRDefault="00423753" w:rsidP="00F05FF0">
                            <w:pPr>
                              <w:pStyle w:val="ListParagraph"/>
                              <w:numPr>
                                <w:ilvl w:val="0"/>
                                <w:numId w:val="24"/>
                              </w:numPr>
                              <w:rPr>
                                <w:lang w:val="en-IN"/>
                              </w:rPr>
                            </w:pPr>
                            <w:r w:rsidRPr="00F05FF0">
                              <w:rPr>
                                <w:lang w:val="en-US"/>
                              </w:rPr>
                              <w:t>Accuracy, timeliness, availability, usefulness, compatibility -- high priority</w:t>
                            </w:r>
                          </w:p>
                          <w:p w14:paraId="2479C2DF" w14:textId="77777777" w:rsidR="00423753" w:rsidRPr="00F05FF0" w:rsidRDefault="00423753" w:rsidP="00F05FF0">
                            <w:pPr>
                              <w:pStyle w:val="ListParagraph"/>
                              <w:numPr>
                                <w:ilvl w:val="0"/>
                                <w:numId w:val="24"/>
                              </w:numPr>
                              <w:rPr>
                                <w:lang w:val="en-IN"/>
                              </w:rPr>
                            </w:pPr>
                            <w:r w:rsidRPr="00F05FF0">
                              <w:rPr>
                                <w:lang w:val="en-US"/>
                              </w:rPr>
                              <w:t>Research</w:t>
                            </w:r>
                          </w:p>
                          <w:p w14:paraId="6E35A4A0" w14:textId="77777777" w:rsidR="00423753" w:rsidRPr="00F05FF0" w:rsidRDefault="00423753" w:rsidP="00F05FF0">
                            <w:pPr>
                              <w:pStyle w:val="ListParagraph"/>
                              <w:numPr>
                                <w:ilvl w:val="0"/>
                                <w:numId w:val="24"/>
                              </w:numPr>
                              <w:rPr>
                                <w:lang w:val="en-IN"/>
                              </w:rPr>
                            </w:pPr>
                            <w:r w:rsidRPr="00F05FF0">
                              <w:rPr>
                                <w:lang w:val="en-US"/>
                              </w:rPr>
                              <w:t>Manpower development and computation skills -- capacity building</w:t>
                            </w:r>
                          </w:p>
                          <w:p w14:paraId="1AF97022" w14:textId="77777777" w:rsidR="00423753" w:rsidRPr="00F05FF0" w:rsidRDefault="00423753" w:rsidP="00F05FF0">
                            <w:pPr>
                              <w:pStyle w:val="ListParagraph"/>
                              <w:numPr>
                                <w:ilvl w:val="0"/>
                                <w:numId w:val="24"/>
                              </w:numPr>
                              <w:rPr>
                                <w:lang w:val="en-IN"/>
                              </w:rPr>
                            </w:pPr>
                            <w:r w:rsidRPr="00F05FF0">
                              <w:rPr>
                                <w:lang w:val="en-US"/>
                              </w:rPr>
                              <w:t>Knowledge transfer</w:t>
                            </w:r>
                          </w:p>
                          <w:p w14:paraId="6E4F924E" w14:textId="77777777" w:rsidR="00423753" w:rsidRPr="00C30C0A" w:rsidRDefault="00423753" w:rsidP="00F05FF0"/>
                        </w:txbxContent>
                      </wps:txbx>
                      <wps:bodyPr rot="0" vert="horz" wrap="square" lIns="91440" tIns="45720" rIns="91440" bIns="45720" anchor="t" anchorCtr="0">
                        <a:noAutofit/>
                      </wps:bodyPr>
                    </wps:wsp>
                  </a:graphicData>
                </a:graphic>
              </wp:inline>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width:430.6pt;height:28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">
                <v:textbox>
                  <w:txbxContent>
                    <w:p w14:paraId="330E45BC" w14:textId="77777777" w:rsidR="005F7E39" w:rsidRDefault="005F7E39" w:rsidP="00F05FF0">
                      <w:pPr>
                        <w:rPr>
                          <w:lang w:val="en-US"/>
                        </w:rPr>
                      </w:pPr>
                      <w:r w:rsidRPr="00AF3D81">
                        <w:rPr>
                          <w:lang w:val="en-US"/>
                        </w:rPr>
                        <w:t>The Way Forward</w:t>
                      </w:r>
                    </w:p>
                    <w:p w14:paraId="45960108" w14:textId="77777777" w:rsidR="005F7E39" w:rsidRPr="00AF3D81" w:rsidRDefault="005F7E39" w:rsidP="00F05FF0">
                      <w:pPr>
                        <w:rPr>
                          <w:lang w:val="en-US"/>
                        </w:rPr>
                      </w:pPr>
                    </w:p>
                    <w:p w14:paraId="26B2718A" w14:textId="77777777" w:rsidR="005F7E39" w:rsidRPr="00F05FF0" w:rsidRDefault="005F7E39" w:rsidP="00F05FF0">
                      <w:pPr>
                        <w:pStyle w:val="ListParagraph"/>
                        <w:numPr>
                          <w:ilvl w:val="0"/>
                          <w:numId w:val="24"/>
                        </w:numPr>
                        <w:rPr>
                          <w:lang w:val="en-IN"/>
                        </w:rPr>
                      </w:pPr>
                      <w:r w:rsidRPr="00F05FF0">
                        <w:rPr>
                          <w:lang w:val="en-US"/>
                        </w:rPr>
                        <w:t>Upgrading meteorological stations /number of weather elements and time of observations</w:t>
                      </w:r>
                    </w:p>
                    <w:p w14:paraId="26BA889C" w14:textId="77777777" w:rsidR="005F7E39" w:rsidRPr="00F05FF0" w:rsidRDefault="005F7E39" w:rsidP="00F05FF0">
                      <w:pPr>
                        <w:pStyle w:val="ListParagraph"/>
                        <w:numPr>
                          <w:ilvl w:val="0"/>
                          <w:numId w:val="24"/>
                        </w:numPr>
                        <w:rPr>
                          <w:lang w:val="en-IN"/>
                        </w:rPr>
                      </w:pPr>
                      <w:r w:rsidRPr="00F05FF0">
                        <w:rPr>
                          <w:lang w:val="en-US"/>
                        </w:rPr>
                        <w:t>Rehabilitation of existing weather stations and data rescue</w:t>
                      </w:r>
                    </w:p>
                    <w:p w14:paraId="5D179B77" w14:textId="77777777" w:rsidR="005F7E39" w:rsidRPr="00F05FF0" w:rsidRDefault="005F7E39" w:rsidP="00F05FF0">
                      <w:pPr>
                        <w:pStyle w:val="ListParagraph"/>
                        <w:numPr>
                          <w:ilvl w:val="0"/>
                          <w:numId w:val="24"/>
                        </w:numPr>
                        <w:rPr>
                          <w:lang w:val="en-IN"/>
                        </w:rPr>
                      </w:pPr>
                      <w:r w:rsidRPr="00F05FF0">
                        <w:rPr>
                          <w:lang w:val="en-US"/>
                        </w:rPr>
                        <w:t>Enhance the use of  ICT</w:t>
                      </w:r>
                    </w:p>
                    <w:p w14:paraId="6DB4196A" w14:textId="77777777" w:rsidR="005F7E39" w:rsidRPr="00F05FF0" w:rsidRDefault="005F7E39" w:rsidP="00F05FF0">
                      <w:pPr>
                        <w:pStyle w:val="ListParagraph"/>
                        <w:numPr>
                          <w:ilvl w:val="0"/>
                          <w:numId w:val="24"/>
                        </w:numPr>
                        <w:rPr>
                          <w:lang w:val="en-IN"/>
                        </w:rPr>
                      </w:pPr>
                      <w:r w:rsidRPr="00F05FF0">
                        <w:rPr>
                          <w:lang w:val="en-US"/>
                        </w:rPr>
                        <w:t>Expansion of automatic weather stations</w:t>
                      </w:r>
                    </w:p>
                    <w:p w14:paraId="313FFB02" w14:textId="77777777" w:rsidR="005F7E39" w:rsidRPr="00F05FF0" w:rsidRDefault="005F7E39" w:rsidP="00F05FF0">
                      <w:pPr>
                        <w:pStyle w:val="ListParagraph"/>
                        <w:numPr>
                          <w:ilvl w:val="0"/>
                          <w:numId w:val="24"/>
                        </w:numPr>
                        <w:rPr>
                          <w:lang w:val="en-IN"/>
                        </w:rPr>
                      </w:pPr>
                      <w:r w:rsidRPr="00F05FF0">
                        <w:rPr>
                          <w:lang w:val="en-US"/>
                        </w:rPr>
                        <w:t>Representativeness of stations /surface and upper air; lowlands and mountainous; urban and rural)</w:t>
                      </w:r>
                    </w:p>
                    <w:p w14:paraId="7E8D4D2C" w14:textId="77777777" w:rsidR="005F7E39" w:rsidRPr="00F05FF0" w:rsidRDefault="005F7E39" w:rsidP="00F05FF0">
                      <w:pPr>
                        <w:pStyle w:val="ListParagraph"/>
                        <w:numPr>
                          <w:ilvl w:val="0"/>
                          <w:numId w:val="24"/>
                        </w:numPr>
                        <w:rPr>
                          <w:lang w:val="en-IN"/>
                        </w:rPr>
                      </w:pPr>
                      <w:r w:rsidRPr="00F05FF0">
                        <w:rPr>
                          <w:lang w:val="en-US"/>
                        </w:rPr>
                        <w:t>Expansion of remote-sensed facilities (satellite)</w:t>
                      </w:r>
                    </w:p>
                    <w:p w14:paraId="0DD67BD6" w14:textId="77777777" w:rsidR="005F7E39" w:rsidRPr="00F05FF0" w:rsidRDefault="005F7E39" w:rsidP="00F05FF0">
                      <w:pPr>
                        <w:pStyle w:val="ListParagraph"/>
                        <w:numPr>
                          <w:ilvl w:val="0"/>
                          <w:numId w:val="24"/>
                        </w:numPr>
                        <w:rPr>
                          <w:lang w:val="en-IN"/>
                        </w:rPr>
                      </w:pPr>
                      <w:r w:rsidRPr="00F05FF0">
                        <w:rPr>
                          <w:lang w:val="en-US"/>
                        </w:rPr>
                        <w:t xml:space="preserve">Global data exchange </w:t>
                      </w:r>
                    </w:p>
                    <w:p w14:paraId="7859751D" w14:textId="77777777" w:rsidR="005F7E39" w:rsidRPr="00F05FF0" w:rsidRDefault="005F7E39" w:rsidP="00F05FF0">
                      <w:pPr>
                        <w:pStyle w:val="ListParagraph"/>
                        <w:numPr>
                          <w:ilvl w:val="0"/>
                          <w:numId w:val="24"/>
                        </w:numPr>
                        <w:rPr>
                          <w:lang w:val="en-IN"/>
                        </w:rPr>
                      </w:pPr>
                      <w:r w:rsidRPr="00F05FF0">
                        <w:rPr>
                          <w:lang w:val="en-US"/>
                        </w:rPr>
                        <w:t>Coordination with other departments like Water and DRMFSS</w:t>
                      </w:r>
                    </w:p>
                    <w:p w14:paraId="1AEED877" w14:textId="77777777" w:rsidR="005F7E39" w:rsidRPr="00F05FF0" w:rsidRDefault="005F7E39" w:rsidP="00F05FF0">
                      <w:pPr>
                        <w:pStyle w:val="ListParagraph"/>
                        <w:numPr>
                          <w:ilvl w:val="0"/>
                          <w:numId w:val="24"/>
                        </w:numPr>
                        <w:rPr>
                          <w:lang w:val="en-IN"/>
                        </w:rPr>
                      </w:pPr>
                      <w:r w:rsidRPr="00F05FF0">
                        <w:rPr>
                          <w:lang w:val="en-US"/>
                        </w:rPr>
                        <w:t>Strong collaboration between information producers, research society, user community</w:t>
                      </w:r>
                    </w:p>
                    <w:p w14:paraId="57F31BAE" w14:textId="77777777" w:rsidR="005F7E39" w:rsidRPr="00F05FF0" w:rsidRDefault="005F7E39" w:rsidP="00F05FF0">
                      <w:pPr>
                        <w:pStyle w:val="ListParagraph"/>
                        <w:numPr>
                          <w:ilvl w:val="0"/>
                          <w:numId w:val="24"/>
                        </w:numPr>
                        <w:rPr>
                          <w:lang w:val="en-IN"/>
                        </w:rPr>
                      </w:pPr>
                      <w:r w:rsidRPr="00F05FF0">
                        <w:rPr>
                          <w:lang w:val="en-US"/>
                        </w:rPr>
                        <w:t>Accuracy, timeliness, availability, usefulness, compatibility -- high priority</w:t>
                      </w:r>
                    </w:p>
                    <w:p w14:paraId="2479C2DF" w14:textId="77777777" w:rsidR="005F7E39" w:rsidRPr="00F05FF0" w:rsidRDefault="005F7E39" w:rsidP="00F05FF0">
                      <w:pPr>
                        <w:pStyle w:val="ListParagraph"/>
                        <w:numPr>
                          <w:ilvl w:val="0"/>
                          <w:numId w:val="24"/>
                        </w:numPr>
                        <w:rPr>
                          <w:lang w:val="en-IN"/>
                        </w:rPr>
                      </w:pPr>
                      <w:r w:rsidRPr="00F05FF0">
                        <w:rPr>
                          <w:lang w:val="en-US"/>
                        </w:rPr>
                        <w:t>Research</w:t>
                      </w:r>
                    </w:p>
                    <w:p w14:paraId="6E35A4A0" w14:textId="77777777" w:rsidR="005F7E39" w:rsidRPr="00F05FF0" w:rsidRDefault="005F7E39" w:rsidP="00F05FF0">
                      <w:pPr>
                        <w:pStyle w:val="ListParagraph"/>
                        <w:numPr>
                          <w:ilvl w:val="0"/>
                          <w:numId w:val="24"/>
                        </w:numPr>
                        <w:rPr>
                          <w:lang w:val="en-IN"/>
                        </w:rPr>
                      </w:pPr>
                      <w:r w:rsidRPr="00F05FF0">
                        <w:rPr>
                          <w:lang w:val="en-US"/>
                        </w:rPr>
                        <w:t>Manpower development and computation skills -- capacity building</w:t>
                      </w:r>
                    </w:p>
                    <w:p w14:paraId="1AF97022" w14:textId="77777777" w:rsidR="005F7E39" w:rsidRPr="00F05FF0" w:rsidRDefault="005F7E39" w:rsidP="00F05FF0">
                      <w:pPr>
                        <w:pStyle w:val="ListParagraph"/>
                        <w:numPr>
                          <w:ilvl w:val="0"/>
                          <w:numId w:val="24"/>
                        </w:numPr>
                        <w:rPr>
                          <w:lang w:val="en-IN"/>
                        </w:rPr>
                      </w:pPr>
                      <w:r w:rsidRPr="00F05FF0">
                        <w:rPr>
                          <w:lang w:val="en-US"/>
                        </w:rPr>
                        <w:t>Knowledge transfer</w:t>
                      </w:r>
                    </w:p>
                    <w:p w14:paraId="6E4F924E" w14:textId="77777777" w:rsidR="005F7E39" w:rsidRPr="00C30C0A" w:rsidRDefault="005F7E39" w:rsidP="00F05FF0"/>
                  </w:txbxContent>
                </v:textbox>
                <w10:anchorlock/>
              </v:shape>
            </w:pict>
          </mc:Fallback>
        </mc:AlternateContent>
      </w:r>
    </w:p>
    <w:p w14:paraId="3B4D2F46" w14:textId="77777777" w:rsidR="00102C95" w:rsidRDefault="00102C95">
      <w:pPr>
        <w:spacing w:after="200" w:line="276" w:lineRule="auto"/>
        <w:jc w:val="left"/>
        <w:rPr>
          <w:rFonts w:asciiTheme="minorHAnsi" w:eastAsiaTheme="majorEastAsia" w:hAnsiTheme="minorHAnsi" w:cstheme="majorBidi"/>
          <w:b/>
          <w:bCs/>
          <w:color w:val="345A8A" w:themeColor="accent1" w:themeShade="B5"/>
          <w:sz w:val="32"/>
          <w:szCs w:val="32"/>
        </w:rPr>
      </w:pPr>
      <w:r>
        <w:br w:type="page"/>
      </w:r>
    </w:p>
    <w:p w14:paraId="5854AB5B" w14:textId="18421C87" w:rsidR="000D095E" w:rsidRPr="00F31507" w:rsidRDefault="000D095E" w:rsidP="00F05FF0">
      <w:pPr>
        <w:pStyle w:val="Heading1"/>
      </w:pPr>
      <w:r>
        <w:lastRenderedPageBreak/>
        <w:t>Project development</w:t>
      </w:r>
    </w:p>
    <w:p w14:paraId="433EB6A6" w14:textId="77777777" w:rsidR="00C129E3" w:rsidRDefault="00C129E3" w:rsidP="00F05FF0">
      <w:pPr>
        <w:rPr>
          <w:lang w:val="en-US"/>
        </w:rPr>
      </w:pPr>
    </w:p>
    <w:p w14:paraId="4AA03D4D" w14:textId="50B65EB8" w:rsidR="008D752F" w:rsidRPr="00126DFE" w:rsidRDefault="00B36A1B" w:rsidP="00F05FF0">
      <w:pPr>
        <w:rPr>
          <w:i/>
        </w:rPr>
      </w:pPr>
      <w:r>
        <w:rPr>
          <w:i/>
        </w:rPr>
        <w:t>Although all activities</w:t>
      </w:r>
      <w:r w:rsidR="008D752F" w:rsidRPr="00126DFE">
        <w:rPr>
          <w:i/>
        </w:rPr>
        <w:t xml:space="preserve"> have not yet been identified and will be done during the PPG phase, this project will build upon and converge with existing initiatives in the country identified below:</w:t>
      </w:r>
    </w:p>
    <w:p w14:paraId="005C9BF4" w14:textId="77777777" w:rsidR="008D752F" w:rsidRPr="00126DFE" w:rsidRDefault="008D752F" w:rsidP="00F05FF0">
      <w:pPr>
        <w:rPr>
          <w:i/>
        </w:rPr>
      </w:pPr>
    </w:p>
    <w:p w14:paraId="7BD77F1B" w14:textId="77777777" w:rsidR="008D752F" w:rsidRPr="00126DFE" w:rsidRDefault="008D752F" w:rsidP="00F05FF0">
      <w:pPr>
        <w:pStyle w:val="ListParagraph"/>
        <w:numPr>
          <w:ilvl w:val="0"/>
          <w:numId w:val="17"/>
        </w:numPr>
        <w:rPr>
          <w:b/>
          <w:i/>
          <w:lang w:val="en-US"/>
        </w:rPr>
      </w:pPr>
      <w:r w:rsidRPr="00126DFE">
        <w:rPr>
          <w:b/>
          <w:i/>
        </w:rPr>
        <w:t>UNDP’s Africa Adaptation Programme (AAP) project “</w:t>
      </w:r>
      <w:r w:rsidRPr="00126DFE">
        <w:rPr>
          <w:i/>
        </w:rPr>
        <w:t>Supporting integrated and comprehensive approaches to climate change adaptation in Africa - Supporting climate resilient sustainable development in Ethiopia</w:t>
      </w:r>
      <w:r w:rsidRPr="00126DFE">
        <w:rPr>
          <w:b/>
          <w:i/>
        </w:rPr>
        <w:t>”.</w:t>
      </w:r>
    </w:p>
    <w:p w14:paraId="15343A1B" w14:textId="77777777" w:rsidR="008D752F" w:rsidRPr="00126DFE" w:rsidRDefault="008D752F" w:rsidP="00F05FF0">
      <w:pPr>
        <w:pStyle w:val="ListParagraph"/>
        <w:numPr>
          <w:ilvl w:val="0"/>
          <w:numId w:val="17"/>
        </w:numPr>
        <w:rPr>
          <w:i/>
          <w:lang w:val="en-US"/>
        </w:rPr>
      </w:pPr>
      <w:r w:rsidRPr="00126DFE">
        <w:rPr>
          <w:i/>
        </w:rPr>
        <w:t>Climate resilient green economy programme of the UNDP.</w:t>
      </w:r>
    </w:p>
    <w:p w14:paraId="0FA5D316" w14:textId="77777777" w:rsidR="008D752F" w:rsidRPr="00126DFE" w:rsidRDefault="008D752F" w:rsidP="00F05FF0">
      <w:pPr>
        <w:pStyle w:val="ListParagraph"/>
        <w:numPr>
          <w:ilvl w:val="0"/>
          <w:numId w:val="17"/>
        </w:numPr>
        <w:rPr>
          <w:b/>
          <w:i/>
          <w:lang w:val="en-US"/>
        </w:rPr>
      </w:pPr>
      <w:r w:rsidRPr="00126DFE">
        <w:rPr>
          <w:b/>
          <w:i/>
          <w:lang w:val="en-US"/>
        </w:rPr>
        <w:t xml:space="preserve">Strengthening National Capacities for Disaster Risk Reduction and Livelihoods Recovery (DRR/LR). </w:t>
      </w:r>
      <w:r w:rsidRPr="00126DFE">
        <w:rPr>
          <w:i/>
          <w:lang w:val="en-US"/>
        </w:rPr>
        <w:t>This is a UNDP</w:t>
      </w:r>
      <w:r w:rsidRPr="00126DFE">
        <w:rPr>
          <w:b/>
          <w:i/>
          <w:lang w:val="en-US"/>
        </w:rPr>
        <w:t xml:space="preserve"> </w:t>
      </w:r>
      <w:r w:rsidRPr="00126DFE">
        <w:rPr>
          <w:i/>
          <w:lang w:val="en-US"/>
        </w:rPr>
        <w:t xml:space="preserve">project that aims at </w:t>
      </w:r>
      <w:r w:rsidRPr="00126DFE">
        <w:rPr>
          <w:i/>
          <w:lang w:val="en-ZA"/>
        </w:rPr>
        <w:t>building the institutional capacity for Disaster Risk Reduction and resilience and recovery capacity of communities prone to disaster.</w:t>
      </w:r>
    </w:p>
    <w:p w14:paraId="679FAC16" w14:textId="77777777" w:rsidR="008D752F" w:rsidRPr="00126DFE" w:rsidRDefault="008D752F" w:rsidP="00F05FF0">
      <w:pPr>
        <w:pStyle w:val="ListParagraph"/>
        <w:numPr>
          <w:ilvl w:val="0"/>
          <w:numId w:val="17"/>
        </w:numPr>
        <w:rPr>
          <w:i/>
          <w:lang w:val="en-US"/>
        </w:rPr>
      </w:pPr>
      <w:r w:rsidRPr="00126DFE">
        <w:rPr>
          <w:b/>
          <w:i/>
          <w:lang w:val="en-US"/>
        </w:rPr>
        <w:t xml:space="preserve">Promoting Autonomous Adaptation at the community level in Ethiopia, LDCF funded UNDP project. </w:t>
      </w:r>
      <w:r w:rsidRPr="00126DFE">
        <w:rPr>
          <w:i/>
        </w:rPr>
        <w:t>This project aims to be a catalyst for promoting national action in Ethiopia that builds the resilience of local communities and their capacity to innovate and manage climate change opportunities and risks.</w:t>
      </w:r>
    </w:p>
    <w:p w14:paraId="7399B190" w14:textId="77777777" w:rsidR="008D752F" w:rsidRPr="00126DFE" w:rsidRDefault="008D752F" w:rsidP="00F05FF0">
      <w:pPr>
        <w:pStyle w:val="ListParagraph"/>
        <w:numPr>
          <w:ilvl w:val="0"/>
          <w:numId w:val="17"/>
        </w:numPr>
        <w:rPr>
          <w:i/>
          <w:lang w:val="en-US"/>
        </w:rPr>
      </w:pPr>
      <w:r w:rsidRPr="00126DFE">
        <w:rPr>
          <w:b/>
          <w:i/>
          <w:lang w:val="en-US"/>
        </w:rPr>
        <w:t>Government of Ethiopia and World Bank (GFDRR) – Ethiopia Disaster Risk Management Country Plan.</w:t>
      </w:r>
      <w:r w:rsidRPr="00126DFE">
        <w:rPr>
          <w:i/>
          <w:lang w:val="en-US"/>
        </w:rPr>
        <w:t xml:space="preserve"> This project seeks to reinforce risk and vulnerability assessments, early warning systems and contingency planning.</w:t>
      </w:r>
    </w:p>
    <w:p w14:paraId="75377646" w14:textId="77777777" w:rsidR="00984BBA" w:rsidRPr="008D752F" w:rsidRDefault="00984BBA" w:rsidP="00F05FF0">
      <w:pPr>
        <w:rPr>
          <w:lang w:val="en-US"/>
        </w:rPr>
      </w:pPr>
    </w:p>
    <w:p w14:paraId="384CCFE8" w14:textId="7DB2D604" w:rsidR="008D752F" w:rsidRPr="00126DFE" w:rsidRDefault="008652E4" w:rsidP="00F05FF0">
      <w:pPr>
        <w:rPr>
          <w:i/>
          <w:lang w:val="en-US"/>
        </w:rPr>
      </w:pPr>
      <w:r>
        <w:rPr>
          <w:i/>
          <w:lang w:val="en-US"/>
        </w:rPr>
        <w:t>Identification of successful and unsuccessful interventions and the reasons why they did or did not work</w:t>
      </w:r>
      <w:r w:rsidR="008D752F" w:rsidRPr="00126DFE">
        <w:rPr>
          <w:i/>
          <w:lang w:val="en-US"/>
        </w:rPr>
        <w:t xml:space="preserve"> was not done during the inception mission and will be done by the NC during the month of October and November. </w:t>
      </w:r>
      <w:r w:rsidR="00C64A08" w:rsidRPr="00126DFE">
        <w:rPr>
          <w:i/>
          <w:lang w:val="en-US"/>
        </w:rPr>
        <w:t xml:space="preserve">This will be done by interacting with all stakeholders including the </w:t>
      </w:r>
      <w:proofErr w:type="spellStart"/>
      <w:r w:rsidR="00C64A08" w:rsidRPr="00126DFE">
        <w:rPr>
          <w:i/>
          <w:lang w:val="en-US"/>
        </w:rPr>
        <w:t>Govt</w:t>
      </w:r>
      <w:proofErr w:type="spellEnd"/>
      <w:r w:rsidR="00C64A08" w:rsidRPr="00126DFE">
        <w:rPr>
          <w:i/>
          <w:lang w:val="en-US"/>
        </w:rPr>
        <w:t xml:space="preserve">, </w:t>
      </w:r>
      <w:r>
        <w:rPr>
          <w:i/>
          <w:lang w:val="en-US"/>
        </w:rPr>
        <w:t xml:space="preserve">the NMA, the DRMFSS, the DHWQ, the World Bank, WFP, UNDP, </w:t>
      </w:r>
      <w:r w:rsidR="00C64A08" w:rsidRPr="00126DFE">
        <w:rPr>
          <w:i/>
          <w:lang w:val="en-US"/>
        </w:rPr>
        <w:t xml:space="preserve">and </w:t>
      </w:r>
      <w:r>
        <w:rPr>
          <w:i/>
          <w:lang w:val="en-US"/>
        </w:rPr>
        <w:t xml:space="preserve">CSOs. </w:t>
      </w:r>
      <w:r w:rsidR="00C64A08" w:rsidRPr="00126DFE">
        <w:rPr>
          <w:i/>
          <w:lang w:val="en-US"/>
        </w:rPr>
        <w:t xml:space="preserve"> </w:t>
      </w:r>
    </w:p>
    <w:p w14:paraId="212FDAED" w14:textId="77777777" w:rsidR="00D56B9A" w:rsidRPr="008D752F" w:rsidRDefault="00D56B9A" w:rsidP="00F05FF0">
      <w:pPr>
        <w:rPr>
          <w:lang w:val="en-US"/>
        </w:rPr>
      </w:pPr>
    </w:p>
    <w:p w14:paraId="1F97F38C" w14:textId="47842F2B" w:rsidR="00C64A08" w:rsidRPr="00126DFE" w:rsidRDefault="00C64A08" w:rsidP="00F05FF0">
      <w:pPr>
        <w:rPr>
          <w:i/>
          <w:lang w:val="en-US"/>
        </w:rPr>
      </w:pPr>
      <w:r w:rsidRPr="00126DFE">
        <w:rPr>
          <w:i/>
          <w:lang w:val="en-US"/>
        </w:rPr>
        <w:t>The activities proposed in the PIF have been well received and described as relevant and accurate for the needs of</w:t>
      </w:r>
      <w:r w:rsidR="00B36A1B">
        <w:rPr>
          <w:i/>
          <w:lang w:val="en-US"/>
        </w:rPr>
        <w:t xml:space="preserve"> Ethiopia by all participants in</w:t>
      </w:r>
      <w:r w:rsidRPr="00126DFE">
        <w:rPr>
          <w:i/>
          <w:lang w:val="en-US"/>
        </w:rPr>
        <w:t xml:space="preserve"> the inception workshop and in bilateral discussions. However the assessment of the current capacity and the detailed needs in terms of the training and capacity building will be identified during the month of November in collaboration with the NMA, the ministry of Agriculture</w:t>
      </w:r>
      <w:r w:rsidR="008652E4">
        <w:rPr>
          <w:i/>
          <w:lang w:val="en-US"/>
        </w:rPr>
        <w:t xml:space="preserve"> (DRMFSS)</w:t>
      </w:r>
      <w:r w:rsidRPr="00126DFE">
        <w:rPr>
          <w:i/>
          <w:lang w:val="en-US"/>
        </w:rPr>
        <w:t xml:space="preserve"> and ministry of Water and Energy</w:t>
      </w:r>
      <w:r w:rsidR="008652E4">
        <w:rPr>
          <w:i/>
          <w:lang w:val="en-US"/>
        </w:rPr>
        <w:t xml:space="preserve"> (Hydrology)</w:t>
      </w:r>
      <w:r w:rsidRPr="00126DFE">
        <w:rPr>
          <w:i/>
          <w:lang w:val="en-US"/>
        </w:rPr>
        <w:t xml:space="preserve">, and with support from UNDP CO. </w:t>
      </w:r>
    </w:p>
    <w:p w14:paraId="71A68320" w14:textId="77777777" w:rsidR="00C64A08" w:rsidRDefault="00C64A08" w:rsidP="00F05FF0">
      <w:pPr>
        <w:rPr>
          <w:lang w:val="en-US"/>
        </w:rPr>
      </w:pPr>
    </w:p>
    <w:p w14:paraId="37E94D8B" w14:textId="77777777" w:rsidR="002169AD" w:rsidRDefault="00C64A08" w:rsidP="00F05FF0">
      <w:pPr>
        <w:rPr>
          <w:i/>
          <w:lang w:val="en-US"/>
        </w:rPr>
      </w:pPr>
      <w:r w:rsidRPr="00126DFE">
        <w:rPr>
          <w:i/>
          <w:lang w:val="en-US"/>
        </w:rPr>
        <w:t xml:space="preserve">A broad functioning of the EWS in Ethiopia has been presented in section 2 of this report. The detailed existing technology assessment including the human capacity to operate and maintain the system will be assessed in the months of October and November by the NC with support from the IC and the UNDP CO. This will be done by interacting </w:t>
      </w:r>
      <w:r w:rsidR="00FF50DE" w:rsidRPr="00126DFE">
        <w:rPr>
          <w:i/>
          <w:lang w:val="en-US"/>
        </w:rPr>
        <w:t xml:space="preserve">with the NMA, the </w:t>
      </w:r>
      <w:r w:rsidR="002169AD">
        <w:rPr>
          <w:i/>
          <w:lang w:val="en-US"/>
        </w:rPr>
        <w:t>DRMFSS</w:t>
      </w:r>
      <w:r w:rsidR="00FF50DE" w:rsidRPr="00126DFE">
        <w:rPr>
          <w:i/>
          <w:lang w:val="en-US"/>
        </w:rPr>
        <w:t xml:space="preserve"> and </w:t>
      </w:r>
      <w:r w:rsidR="002169AD">
        <w:rPr>
          <w:i/>
          <w:lang w:val="en-US"/>
        </w:rPr>
        <w:t>Directorate for Hydrology and Water Quality.</w:t>
      </w:r>
      <w:r w:rsidR="00FF50DE" w:rsidRPr="00126DFE">
        <w:rPr>
          <w:i/>
          <w:lang w:val="en-US"/>
        </w:rPr>
        <w:t xml:space="preserve"> </w:t>
      </w:r>
      <w:r w:rsidR="002169AD">
        <w:rPr>
          <w:i/>
          <w:lang w:val="en-US"/>
        </w:rPr>
        <w:t>Other stakeholders like the WFP, the WB, DFID, FEWSNET, USAID and CSOs like Climate Change Forum Ethiopia will be consulted to understand the details of the EW communications system and how effective it is. It will be important to grasp the details of how information flows between different departments, using what media (cell phones, internet, fax, VHF…</w:t>
      </w:r>
      <w:proofErr w:type="spellStart"/>
      <w:r w:rsidR="002169AD">
        <w:rPr>
          <w:i/>
          <w:lang w:val="en-US"/>
        </w:rPr>
        <w:t>etc</w:t>
      </w:r>
      <w:proofErr w:type="spellEnd"/>
      <w:r w:rsidR="002169AD">
        <w:rPr>
          <w:i/>
          <w:lang w:val="en-US"/>
        </w:rPr>
        <w:t xml:space="preserve">). Assessing the weaknesses and the operational aspects of the EWS will feed into the </w:t>
      </w:r>
      <w:proofErr w:type="spellStart"/>
      <w:r w:rsidR="002169AD">
        <w:rPr>
          <w:i/>
          <w:lang w:val="en-US"/>
        </w:rPr>
        <w:t>prodoc</w:t>
      </w:r>
      <w:proofErr w:type="spellEnd"/>
      <w:r w:rsidR="002169AD">
        <w:rPr>
          <w:i/>
          <w:lang w:val="en-US"/>
        </w:rPr>
        <w:t xml:space="preserve"> and provide useful facts to plan the intervention. </w:t>
      </w:r>
    </w:p>
    <w:p w14:paraId="0C308B6D" w14:textId="77777777" w:rsidR="002169AD" w:rsidRDefault="002169AD" w:rsidP="00F05FF0">
      <w:pPr>
        <w:rPr>
          <w:i/>
          <w:lang w:val="en-US"/>
        </w:rPr>
      </w:pPr>
    </w:p>
    <w:p w14:paraId="7631F25E" w14:textId="77777777" w:rsidR="00F20860" w:rsidRDefault="002169AD" w:rsidP="00F05FF0">
      <w:pPr>
        <w:rPr>
          <w:i/>
          <w:lang w:val="en-US"/>
        </w:rPr>
      </w:pPr>
      <w:r>
        <w:rPr>
          <w:i/>
          <w:lang w:val="en-US"/>
        </w:rPr>
        <w:t xml:space="preserve">It is also important to keep in mind the need for using the improved weather information gathering capacity for long term planning. The PPG phase will assess the existence (or lack of) of institutional linkages that permit such planning to take place. For example linkages between NMA and the Ministry of Planning or Finance may not exist and may be necessary to improve long term planning for climate change adaptation. One of the obvious </w:t>
      </w:r>
      <w:r>
        <w:rPr>
          <w:i/>
          <w:lang w:val="en-US"/>
        </w:rPr>
        <w:lastRenderedPageBreak/>
        <w:t xml:space="preserve">beneficiaries would be the Ministry of Agriculture, who could issue agricultural advisories to farmers based on more accurate weather forecasting and long term trends. </w:t>
      </w:r>
    </w:p>
    <w:p w14:paraId="0CB83F95" w14:textId="7FB1DAD7" w:rsidR="00F20860" w:rsidRDefault="00FF50DE" w:rsidP="00F05FF0">
      <w:pPr>
        <w:rPr>
          <w:i/>
          <w:lang w:val="en-US"/>
        </w:rPr>
      </w:pPr>
      <w:r w:rsidRPr="00126DFE">
        <w:rPr>
          <w:i/>
          <w:lang w:val="en-US"/>
        </w:rPr>
        <w:t xml:space="preserve">Consultations with the NMA, the </w:t>
      </w:r>
      <w:r w:rsidR="00F20860">
        <w:rPr>
          <w:i/>
          <w:lang w:val="en-US"/>
        </w:rPr>
        <w:t>M</w:t>
      </w:r>
      <w:r w:rsidRPr="00126DFE">
        <w:rPr>
          <w:i/>
          <w:lang w:val="en-US"/>
        </w:rPr>
        <w:t>inistry of Agriculture</w:t>
      </w:r>
      <w:r w:rsidR="00F20860">
        <w:rPr>
          <w:i/>
          <w:lang w:val="en-US"/>
        </w:rPr>
        <w:t xml:space="preserve"> (DRMFSS)</w:t>
      </w:r>
      <w:r w:rsidRPr="00126DFE">
        <w:rPr>
          <w:i/>
          <w:lang w:val="en-US"/>
        </w:rPr>
        <w:t xml:space="preserve"> and </w:t>
      </w:r>
      <w:r w:rsidR="00F20860">
        <w:rPr>
          <w:i/>
          <w:lang w:val="en-US"/>
        </w:rPr>
        <w:t>M</w:t>
      </w:r>
      <w:r w:rsidRPr="00126DFE">
        <w:rPr>
          <w:i/>
          <w:lang w:val="en-US"/>
        </w:rPr>
        <w:t xml:space="preserve">inistry of Water and Energy </w:t>
      </w:r>
      <w:r w:rsidR="00F20860">
        <w:rPr>
          <w:i/>
          <w:lang w:val="en-US"/>
        </w:rPr>
        <w:t xml:space="preserve">(DHWQ) </w:t>
      </w:r>
      <w:r w:rsidRPr="00126DFE">
        <w:rPr>
          <w:i/>
          <w:lang w:val="en-US"/>
        </w:rPr>
        <w:t xml:space="preserve">and their different departments will take place to determine the most pressing need in terms of EWS and the strategies and activities needed to improve forecasts and produce relevant </w:t>
      </w:r>
      <w:r w:rsidR="00F82820" w:rsidRPr="00126DFE">
        <w:rPr>
          <w:i/>
          <w:lang w:val="en-US"/>
        </w:rPr>
        <w:t xml:space="preserve">climate hazards products and their dissemination. </w:t>
      </w:r>
      <w:r w:rsidR="00F20860">
        <w:rPr>
          <w:i/>
          <w:lang w:val="en-US"/>
        </w:rPr>
        <w:t xml:space="preserve">Other stakeholders like FEWSNET, DFID, WFP, and other UN Agencies, CSOs will be consulted to identify what are the existing gaps in the EWS and long term planning process for climate change adaptation. Details of how many weather and hydrology stations are functioning and how many are not, why? What are the O&amp;M procedures, how often are these stations checked and how is the data returned to NMA for logging and analysis. </w:t>
      </w:r>
    </w:p>
    <w:p w14:paraId="2701E176" w14:textId="21330828" w:rsidR="00FF50DE" w:rsidRPr="00126DFE" w:rsidRDefault="00F20860" w:rsidP="00F05FF0">
      <w:pPr>
        <w:rPr>
          <w:i/>
          <w:lang w:val="en-US"/>
        </w:rPr>
      </w:pPr>
      <w:r>
        <w:rPr>
          <w:i/>
          <w:lang w:val="en-US"/>
        </w:rPr>
        <w:t xml:space="preserve">Institutional linkages and mapping will take places to assess weaknesses and identify gaps in the communication and dissemination system. Questions on how is information transmitted between institutions using what methods and whether they are effective will need to be answered. Emphasis on using the improved weather information for long term planning for climate change adaption will be presented and discussions with all stakeholders on how to enhance the planning capacity will also be addressed. </w:t>
      </w:r>
      <w:r w:rsidR="00F82820" w:rsidRPr="00126DFE">
        <w:rPr>
          <w:i/>
          <w:lang w:val="en-US"/>
        </w:rPr>
        <w:t xml:space="preserve">It is important to note that the </w:t>
      </w:r>
      <w:r w:rsidR="00231F62" w:rsidRPr="00126DFE">
        <w:rPr>
          <w:i/>
          <w:lang w:val="en-US"/>
        </w:rPr>
        <w:t>limited time</w:t>
      </w:r>
      <w:r w:rsidR="00F82820" w:rsidRPr="00126DFE">
        <w:rPr>
          <w:i/>
          <w:lang w:val="en-US"/>
        </w:rPr>
        <w:t xml:space="preserve"> and funds available for the PPG will not allow for a large scale users consultation. </w:t>
      </w:r>
    </w:p>
    <w:p w14:paraId="0E332D6F" w14:textId="77777777" w:rsidR="00FF50DE" w:rsidRPr="00FF50DE" w:rsidRDefault="00FF50DE" w:rsidP="00F05FF0">
      <w:pPr>
        <w:rPr>
          <w:lang w:val="en-US"/>
        </w:rPr>
      </w:pPr>
    </w:p>
    <w:p w14:paraId="3C8B6EFF" w14:textId="558236CD" w:rsidR="00231F62" w:rsidRPr="00126DFE" w:rsidRDefault="00231F62" w:rsidP="00F05FF0">
      <w:pPr>
        <w:rPr>
          <w:i/>
          <w:lang w:val="en-US"/>
        </w:rPr>
      </w:pPr>
      <w:r w:rsidRPr="00126DFE">
        <w:rPr>
          <w:i/>
          <w:lang w:val="en-US"/>
        </w:rPr>
        <w:t>The technology and skills that exist to make forecast</w:t>
      </w:r>
      <w:r w:rsidR="00B36A1B">
        <w:rPr>
          <w:i/>
          <w:lang w:val="en-US"/>
        </w:rPr>
        <w:t>s</w:t>
      </w:r>
      <w:r w:rsidRPr="00126DFE">
        <w:rPr>
          <w:i/>
          <w:lang w:val="en-US"/>
        </w:rPr>
        <w:t xml:space="preserve"> have been briefly presented in section 2 and are broadly inadequate and below the standards of WMO. Therefore the PPG phase will aim to identify the additional skills and technology required to improve the forecasting abilities of Ethiopia. This will be done during the months of October and November by the NC with support from the IC and the UNDP CO.</w:t>
      </w:r>
    </w:p>
    <w:p w14:paraId="50A23DE5" w14:textId="77777777" w:rsidR="006A733A" w:rsidRDefault="006A733A" w:rsidP="00F05FF0">
      <w:pPr>
        <w:rPr>
          <w:lang w:val="en-US"/>
        </w:rPr>
      </w:pPr>
    </w:p>
    <w:p w14:paraId="099A8C72" w14:textId="5C778FA1" w:rsidR="008A5270" w:rsidRDefault="00561BC0" w:rsidP="00F05FF0">
      <w:pPr>
        <w:rPr>
          <w:i/>
          <w:lang w:val="en-US"/>
        </w:rPr>
      </w:pPr>
      <w:r w:rsidRPr="00126DFE">
        <w:rPr>
          <w:i/>
          <w:lang w:val="en-US"/>
        </w:rPr>
        <w:t xml:space="preserve">Although some of the gaps </w:t>
      </w:r>
      <w:r w:rsidR="00C84C14" w:rsidRPr="00126DFE">
        <w:rPr>
          <w:i/>
          <w:lang w:val="en-US"/>
        </w:rPr>
        <w:t>were identified, like for example the limited number of AWS (37 out 1200 weather stations in Ethiopia) and the recurrent breaking down of manual weather stations leading to discontinuous data during the inception workshop and mission, the detailed assessment of the gaps in the current EWS will be identified during the months of October and November by interacting with the NMA, the ministry of Agriculture and ministry of Water and Energy</w:t>
      </w:r>
      <w:r w:rsidR="008A5270">
        <w:rPr>
          <w:i/>
          <w:lang w:val="en-US"/>
        </w:rPr>
        <w:t xml:space="preserve"> (Hydrology department)</w:t>
      </w:r>
      <w:r w:rsidR="00C84C14" w:rsidRPr="00126DFE">
        <w:rPr>
          <w:i/>
          <w:lang w:val="en-US"/>
        </w:rPr>
        <w:t xml:space="preserve">. </w:t>
      </w:r>
      <w:r w:rsidR="008A5270">
        <w:rPr>
          <w:i/>
          <w:lang w:val="en-US"/>
        </w:rPr>
        <w:t xml:space="preserve">Questions on how equipment is maintained, how often it is visited, where do the funds allocated for the O&amp;M come from will be asked. A report on this assessment will be prepared and shared with Mark Tadross for his review at the end of November. This will allow enough time to review the assessment and decide whether more information and what kind is needed additionally. </w:t>
      </w:r>
    </w:p>
    <w:p w14:paraId="77D4D6F7" w14:textId="77777777" w:rsidR="008A5270" w:rsidRDefault="008A5270" w:rsidP="00F05FF0">
      <w:pPr>
        <w:rPr>
          <w:i/>
          <w:lang w:val="en-US"/>
        </w:rPr>
      </w:pPr>
    </w:p>
    <w:p w14:paraId="341406B0" w14:textId="5F554408" w:rsidR="006A733A" w:rsidRPr="00126DFE" w:rsidRDefault="00C84C14" w:rsidP="00F05FF0">
      <w:pPr>
        <w:rPr>
          <w:i/>
          <w:lang w:val="en-US"/>
        </w:rPr>
      </w:pPr>
      <w:r w:rsidRPr="00126DFE">
        <w:rPr>
          <w:i/>
          <w:lang w:val="en-US"/>
        </w:rPr>
        <w:t>It is important to note that the EWS presented in section 2 of this report is fairly robust in Ethiopia and is under the control of the ministry of Agriculture. Drought remains the countries’ major</w:t>
      </w:r>
      <w:r w:rsidR="008A5270">
        <w:rPr>
          <w:i/>
          <w:lang w:val="en-US"/>
        </w:rPr>
        <w:t xml:space="preserve"> hazard along with floods and these mainly affect farming activities, with the exception of river side flash floods which affect population living on the banks of rivers. The DRMFSS is the institution with the responsibility of intervening as soon as possible to warn and relieve affected populations. The DRMFSS receives weather forecasts from the NMA and hydrology data (river flows and levels) from the Directorate for Hydrology and Water Quality </w:t>
      </w:r>
      <w:r w:rsidR="002D39D7">
        <w:rPr>
          <w:i/>
          <w:lang w:val="en-US"/>
        </w:rPr>
        <w:t xml:space="preserve">(DHWQ) </w:t>
      </w:r>
      <w:r w:rsidR="008A5270">
        <w:rPr>
          <w:i/>
          <w:lang w:val="en-US"/>
        </w:rPr>
        <w:t xml:space="preserve">and based on their </w:t>
      </w:r>
      <w:r w:rsidR="002D39D7">
        <w:rPr>
          <w:i/>
          <w:lang w:val="en-US"/>
        </w:rPr>
        <w:t xml:space="preserve">severity issues a warning. </w:t>
      </w:r>
      <w:r w:rsidR="0031225F">
        <w:rPr>
          <w:i/>
          <w:lang w:val="en-US"/>
        </w:rPr>
        <w:t xml:space="preserve">The information is overlaid with vulnerability and environmental data. </w:t>
      </w:r>
      <w:r w:rsidR="002D39D7">
        <w:rPr>
          <w:i/>
          <w:lang w:val="en-US"/>
        </w:rPr>
        <w:t>The system then moves into a relief and rescue mode if necessary or just prepares personnel and goods for a possible hazard. T</w:t>
      </w:r>
      <w:r w:rsidRPr="00126DFE">
        <w:rPr>
          <w:i/>
          <w:lang w:val="en-US"/>
        </w:rPr>
        <w:t xml:space="preserve">he central role of NMA </w:t>
      </w:r>
      <w:r w:rsidR="002D39D7">
        <w:rPr>
          <w:i/>
          <w:lang w:val="en-US"/>
        </w:rPr>
        <w:t xml:space="preserve">and the DHWQ </w:t>
      </w:r>
      <w:r w:rsidRPr="00126DFE">
        <w:rPr>
          <w:i/>
          <w:lang w:val="en-US"/>
        </w:rPr>
        <w:t xml:space="preserve">as a reliable provider of weather </w:t>
      </w:r>
      <w:r w:rsidR="002D39D7">
        <w:rPr>
          <w:i/>
          <w:lang w:val="en-US"/>
        </w:rPr>
        <w:t xml:space="preserve">and hydrology </w:t>
      </w:r>
      <w:r w:rsidRPr="00126DFE">
        <w:rPr>
          <w:i/>
          <w:lang w:val="en-US"/>
        </w:rPr>
        <w:t>information was e</w:t>
      </w:r>
      <w:r w:rsidR="002D39D7">
        <w:rPr>
          <w:i/>
          <w:lang w:val="en-US"/>
        </w:rPr>
        <w:t xml:space="preserve">mphasized and strengthening them </w:t>
      </w:r>
      <w:r w:rsidRPr="00126DFE">
        <w:rPr>
          <w:i/>
          <w:lang w:val="en-US"/>
        </w:rPr>
        <w:t>will strengthen the entire resilience of the country.</w:t>
      </w:r>
    </w:p>
    <w:p w14:paraId="7F5168AC" w14:textId="77777777" w:rsidR="006A733A" w:rsidRPr="006A733A" w:rsidRDefault="006A733A" w:rsidP="00F05FF0">
      <w:pPr>
        <w:rPr>
          <w:lang w:val="en-US"/>
        </w:rPr>
      </w:pPr>
    </w:p>
    <w:p w14:paraId="6299F29A" w14:textId="77777777" w:rsidR="006335A6" w:rsidRDefault="00875BF4" w:rsidP="00F05FF0">
      <w:pPr>
        <w:rPr>
          <w:i/>
          <w:lang w:val="en-US"/>
        </w:rPr>
      </w:pPr>
      <w:r w:rsidRPr="00126DFE">
        <w:rPr>
          <w:i/>
          <w:lang w:val="en-US"/>
        </w:rPr>
        <w:t>Due to its history and repeated famines</w:t>
      </w:r>
      <w:r w:rsidR="006335A6">
        <w:rPr>
          <w:i/>
          <w:lang w:val="en-US"/>
        </w:rPr>
        <w:t>, droughts</w:t>
      </w:r>
      <w:r w:rsidRPr="00126DFE">
        <w:rPr>
          <w:i/>
          <w:lang w:val="en-US"/>
        </w:rPr>
        <w:t xml:space="preserve"> and floods, Ethiopia has developed a robust DRM system</w:t>
      </w:r>
      <w:r w:rsidR="009D1D44" w:rsidRPr="00126DFE">
        <w:rPr>
          <w:i/>
          <w:lang w:val="en-US"/>
        </w:rPr>
        <w:t xml:space="preserve"> which</w:t>
      </w:r>
      <w:r w:rsidR="00B36A1B">
        <w:rPr>
          <w:i/>
          <w:lang w:val="en-US"/>
        </w:rPr>
        <w:t xml:space="preserve"> was</w:t>
      </w:r>
      <w:r w:rsidRPr="00126DFE">
        <w:rPr>
          <w:i/>
          <w:lang w:val="en-US"/>
        </w:rPr>
        <w:t xml:space="preserve"> described in a presentation made by the Director of </w:t>
      </w:r>
      <w:r w:rsidRPr="00126DFE">
        <w:rPr>
          <w:i/>
          <w:lang w:val="en-US"/>
        </w:rPr>
        <w:lastRenderedPageBreak/>
        <w:t xml:space="preserve">DRM/FSS at the inception workshop. </w:t>
      </w:r>
      <w:r w:rsidR="009D1D44" w:rsidRPr="00126DFE">
        <w:rPr>
          <w:i/>
          <w:lang w:val="en-US"/>
        </w:rPr>
        <w:t>Communications lines are in place and clear reactions to early warning (who needs to do what, and were do the funds come from) exist. The weakness is in the accuracy and timeliness of the weather forecast and early warning.</w:t>
      </w:r>
    </w:p>
    <w:p w14:paraId="5695FF3A" w14:textId="3D2A43F1" w:rsidR="006335A6" w:rsidRDefault="006335A6" w:rsidP="00F05FF0">
      <w:pPr>
        <w:rPr>
          <w:i/>
          <w:lang w:val="en-US"/>
        </w:rPr>
      </w:pPr>
      <w:r>
        <w:rPr>
          <w:i/>
          <w:lang w:val="en-US"/>
        </w:rPr>
        <w:t xml:space="preserve">During the PPG phase information will be gathered to understand these weaknesses better. There are many levels at which timeliness and accuracy can be a weakness and this will be researched to find out whether it is a the monitoring of the data that is late, is it the actual forecast or is it the converting of the information into a warning. </w:t>
      </w:r>
    </w:p>
    <w:p w14:paraId="7412BEFE" w14:textId="536D3EB1" w:rsidR="00875BF4" w:rsidRPr="00126DFE" w:rsidRDefault="004608BC" w:rsidP="00F05FF0">
      <w:pPr>
        <w:rPr>
          <w:i/>
          <w:lang w:val="en-US"/>
        </w:rPr>
      </w:pPr>
      <w:r w:rsidRPr="00126DFE">
        <w:rPr>
          <w:i/>
          <w:lang w:val="en-US"/>
        </w:rPr>
        <w:t xml:space="preserve">There will be an evaluation of the information flows and the DRM system, as well data sharing and SOPs between </w:t>
      </w:r>
      <w:proofErr w:type="spellStart"/>
      <w:r w:rsidRPr="00126DFE">
        <w:rPr>
          <w:i/>
          <w:lang w:val="en-US"/>
        </w:rPr>
        <w:t>govt</w:t>
      </w:r>
      <w:proofErr w:type="spellEnd"/>
      <w:r w:rsidRPr="00126DFE">
        <w:rPr>
          <w:i/>
          <w:lang w:val="en-US"/>
        </w:rPr>
        <w:t xml:space="preserve"> departments. This will be done in the month of November by the NC and the IC in collaboration with the NMA, the ministry of Agriculture and ministry of Water and Energy and with support from the UNDP CO.</w:t>
      </w:r>
    </w:p>
    <w:p w14:paraId="42E1B476" w14:textId="77777777" w:rsidR="002A015F" w:rsidRDefault="002A015F" w:rsidP="00F05FF0">
      <w:pPr>
        <w:rPr>
          <w:lang w:val="en-US"/>
        </w:rPr>
      </w:pPr>
    </w:p>
    <w:p w14:paraId="5C3ECE8A" w14:textId="7C40D35B" w:rsidR="002A015F" w:rsidRPr="00126DFE" w:rsidRDefault="002A015F" w:rsidP="00F05FF0">
      <w:pPr>
        <w:rPr>
          <w:i/>
          <w:lang w:val="en-US"/>
        </w:rPr>
      </w:pPr>
      <w:r w:rsidRPr="00126DFE">
        <w:rPr>
          <w:i/>
          <w:lang w:val="en-US"/>
        </w:rPr>
        <w:t xml:space="preserve">The site selection and location for AWS, hydrological gauging stations, weather and coastal radars, and upper air stations will be done during the months of October and November by the NC and the IC with the NMA, the ministry of Agriculture and ministry of Water and Energy and with support from the UNDP CO. Some information already exist in the form of internal assessments and plans made by the NMA and other </w:t>
      </w:r>
      <w:proofErr w:type="spellStart"/>
      <w:r w:rsidRPr="00126DFE">
        <w:rPr>
          <w:i/>
          <w:lang w:val="en-US"/>
        </w:rPr>
        <w:t>govt</w:t>
      </w:r>
      <w:proofErr w:type="spellEnd"/>
      <w:r w:rsidRPr="00126DFE">
        <w:rPr>
          <w:i/>
          <w:lang w:val="en-US"/>
        </w:rPr>
        <w:t xml:space="preserve"> departments, however these reports need to be updated and reviewed. </w:t>
      </w:r>
    </w:p>
    <w:p w14:paraId="021BFC02" w14:textId="77777777" w:rsidR="00AC2CC3" w:rsidRDefault="00AC2CC3" w:rsidP="00F05FF0">
      <w:pPr>
        <w:rPr>
          <w:lang w:val="en-US"/>
        </w:rPr>
      </w:pPr>
    </w:p>
    <w:p w14:paraId="7C6C8D04" w14:textId="38FA8FC8" w:rsidR="002D3BB5" w:rsidRPr="00126DFE" w:rsidRDefault="002D3BB5" w:rsidP="00F05FF0">
      <w:pPr>
        <w:rPr>
          <w:i/>
          <w:lang w:val="en-US"/>
        </w:rPr>
      </w:pPr>
      <w:r w:rsidRPr="00126DFE">
        <w:rPr>
          <w:i/>
          <w:lang w:val="en-US"/>
        </w:rPr>
        <w:t xml:space="preserve">Potential partners for financial sustainability for climate information systems and EWS were identified and need follow up. As the project funds will be for establishing </w:t>
      </w:r>
      <w:proofErr w:type="gramStart"/>
      <w:r w:rsidRPr="00126DFE">
        <w:rPr>
          <w:i/>
          <w:lang w:val="en-US"/>
        </w:rPr>
        <w:t>a nation</w:t>
      </w:r>
      <w:proofErr w:type="gramEnd"/>
      <w:r w:rsidRPr="00126DFE">
        <w:rPr>
          <w:i/>
          <w:lang w:val="en-US"/>
        </w:rPr>
        <w:t xml:space="preserve">-wide climate information and EWS, possible ways in which such a system can leverage private sector finance were explored during the mission through discussions with </w:t>
      </w:r>
      <w:proofErr w:type="spellStart"/>
      <w:r w:rsidRPr="00126DFE">
        <w:rPr>
          <w:i/>
          <w:lang w:val="en-US"/>
        </w:rPr>
        <w:t>Govt</w:t>
      </w:r>
      <w:proofErr w:type="spellEnd"/>
      <w:r w:rsidRPr="00126DFE">
        <w:rPr>
          <w:i/>
          <w:lang w:val="en-US"/>
        </w:rPr>
        <w:t xml:space="preserve"> officials and with the UNDP CO. The public private partnerships were discussed as part of the financial sustainability aspect and are only at their “ideas” stage. Much more work and interaction with these sectors will have to take place in the coming months to correctly assess the willingness of private clients to pay. They include engagements with:</w:t>
      </w:r>
    </w:p>
    <w:p w14:paraId="6B6AC577" w14:textId="77777777" w:rsidR="002D3BB5" w:rsidRPr="00126DFE" w:rsidRDefault="002D3BB5" w:rsidP="00F05FF0">
      <w:pPr>
        <w:rPr>
          <w:i/>
          <w:lang w:val="en-US"/>
        </w:rPr>
      </w:pPr>
      <w:r w:rsidRPr="00126DFE">
        <w:rPr>
          <w:i/>
          <w:lang w:val="en-US"/>
        </w:rPr>
        <w:t>a)</w:t>
      </w:r>
      <w:r w:rsidRPr="00126DFE">
        <w:rPr>
          <w:i/>
          <w:lang w:val="en-US"/>
        </w:rPr>
        <w:tab/>
        <w:t>Ethiopian Airlines and civil aviation</w:t>
      </w:r>
    </w:p>
    <w:p w14:paraId="7A265F89" w14:textId="77777777" w:rsidR="002D3BB5" w:rsidRPr="00126DFE" w:rsidRDefault="002D3BB5" w:rsidP="00F05FF0">
      <w:pPr>
        <w:rPr>
          <w:i/>
          <w:lang w:val="en-US"/>
        </w:rPr>
      </w:pPr>
      <w:r w:rsidRPr="00126DFE">
        <w:rPr>
          <w:i/>
          <w:lang w:val="en-US"/>
        </w:rPr>
        <w:t>b)</w:t>
      </w:r>
      <w:r w:rsidRPr="00126DFE">
        <w:rPr>
          <w:i/>
          <w:lang w:val="en-US"/>
        </w:rPr>
        <w:tab/>
        <w:t>Insurance companies</w:t>
      </w:r>
    </w:p>
    <w:p w14:paraId="2D2C0DF8" w14:textId="77777777" w:rsidR="002D3BB5" w:rsidRPr="00126DFE" w:rsidRDefault="002D3BB5" w:rsidP="00F05FF0">
      <w:pPr>
        <w:rPr>
          <w:i/>
          <w:lang w:val="en-US"/>
        </w:rPr>
      </w:pPr>
      <w:r w:rsidRPr="00126DFE">
        <w:rPr>
          <w:i/>
          <w:lang w:val="en-US"/>
        </w:rPr>
        <w:t>c)</w:t>
      </w:r>
      <w:r w:rsidRPr="00126DFE">
        <w:rPr>
          <w:i/>
          <w:lang w:val="en-US"/>
        </w:rPr>
        <w:tab/>
        <w:t>Farmers Unions/Associations</w:t>
      </w:r>
    </w:p>
    <w:p w14:paraId="0E20BF09" w14:textId="77777777" w:rsidR="002D3BB5" w:rsidRPr="00126DFE" w:rsidRDefault="002D3BB5" w:rsidP="00F05FF0">
      <w:pPr>
        <w:rPr>
          <w:i/>
          <w:lang w:val="en-US"/>
        </w:rPr>
      </w:pPr>
      <w:r w:rsidRPr="00126DFE">
        <w:rPr>
          <w:i/>
          <w:lang w:val="en-US"/>
        </w:rPr>
        <w:t>d)</w:t>
      </w:r>
      <w:r w:rsidRPr="00126DFE">
        <w:rPr>
          <w:i/>
          <w:lang w:val="en-US"/>
        </w:rPr>
        <w:tab/>
        <w:t>Ethiopian Telecom</w:t>
      </w:r>
    </w:p>
    <w:p w14:paraId="1A288EB1" w14:textId="194D6AE1" w:rsidR="00AC2CC3" w:rsidRPr="00126DFE" w:rsidRDefault="002D3BB5" w:rsidP="00F05FF0">
      <w:pPr>
        <w:rPr>
          <w:i/>
          <w:lang w:val="en-US"/>
        </w:rPr>
      </w:pPr>
      <w:r w:rsidRPr="00126DFE">
        <w:rPr>
          <w:i/>
          <w:lang w:val="en-US"/>
        </w:rPr>
        <w:t>e)</w:t>
      </w:r>
      <w:r w:rsidRPr="00126DFE">
        <w:rPr>
          <w:i/>
          <w:lang w:val="en-US"/>
        </w:rPr>
        <w:tab/>
        <w:t>Hydro power and tourism</w:t>
      </w:r>
    </w:p>
    <w:p w14:paraId="0687EFB9" w14:textId="77777777" w:rsidR="00984BBA" w:rsidRPr="00984BBA" w:rsidRDefault="00984BBA" w:rsidP="00F05FF0">
      <w:pPr>
        <w:rPr>
          <w:lang w:val="en-US"/>
        </w:rPr>
      </w:pPr>
    </w:p>
    <w:p w14:paraId="6C723DF6" w14:textId="77777777" w:rsidR="000D095E" w:rsidRDefault="000D095E" w:rsidP="00F05FF0">
      <w:pPr>
        <w:rPr>
          <w:lang w:val="en-US"/>
        </w:rPr>
      </w:pPr>
    </w:p>
    <w:p w14:paraId="57FA4BC3" w14:textId="0CDF0944" w:rsidR="004047DB" w:rsidRDefault="002D3BB5" w:rsidP="00F05FF0">
      <w:pPr>
        <w:rPr>
          <w:i/>
          <w:lang w:val="en-US"/>
        </w:rPr>
      </w:pPr>
      <w:r w:rsidRPr="00126DFE">
        <w:rPr>
          <w:i/>
          <w:lang w:val="en-US"/>
        </w:rPr>
        <w:t xml:space="preserve">The implications for the defined outcomes and outputs in the PIF are that they are broadly relevant to the current needs of the country. The changes that will need to be made will emerge from the technical assessment but are not anticipated to be substantial. There is undoubtedly a need for contextualizing and adapting some of the outputs to the actual needs that emerge from the country assessment, but these changes will not be major and the outcomes have been approved and accepted by the stakeholders at the inception workshop, and will not be changed. </w:t>
      </w:r>
    </w:p>
    <w:p w14:paraId="628743FA" w14:textId="77777777" w:rsidR="006335A6" w:rsidRDefault="006335A6" w:rsidP="00F05FF0">
      <w:pPr>
        <w:rPr>
          <w:i/>
          <w:lang w:val="en-US"/>
        </w:rPr>
      </w:pPr>
    </w:p>
    <w:p w14:paraId="7A47BF8F" w14:textId="15A40334" w:rsidR="006335A6" w:rsidRDefault="006335A6" w:rsidP="00F05FF0">
      <w:pPr>
        <w:rPr>
          <w:i/>
          <w:lang w:val="en-US"/>
        </w:rPr>
      </w:pPr>
      <w:r>
        <w:rPr>
          <w:i/>
          <w:lang w:val="en-US"/>
        </w:rPr>
        <w:t xml:space="preserve">Output 1.1: Rehabilitation and procurement of hydrology stations. This output remains relevant and the country technical assessment will refine the exact numbers that need rehabilitation and how many new stations need to be procured. </w:t>
      </w:r>
    </w:p>
    <w:p w14:paraId="15A945B2" w14:textId="77777777" w:rsidR="00C77632" w:rsidRDefault="006335A6" w:rsidP="00C77632">
      <w:pPr>
        <w:rPr>
          <w:i/>
          <w:lang w:val="en-US"/>
        </w:rPr>
      </w:pPr>
      <w:r>
        <w:rPr>
          <w:i/>
          <w:lang w:val="en-US"/>
        </w:rPr>
        <w:t xml:space="preserve">Output 1.2: </w:t>
      </w:r>
      <w:r>
        <w:rPr>
          <w:i/>
          <w:lang w:val="en-US"/>
        </w:rPr>
        <w:t xml:space="preserve">Rehabilitation and procurement of </w:t>
      </w:r>
      <w:r>
        <w:rPr>
          <w:i/>
          <w:lang w:val="en-US"/>
        </w:rPr>
        <w:t>meteorology</w:t>
      </w:r>
      <w:r>
        <w:rPr>
          <w:i/>
          <w:lang w:val="en-US"/>
        </w:rPr>
        <w:t xml:space="preserve"> stations</w:t>
      </w:r>
      <w:r>
        <w:rPr>
          <w:i/>
          <w:lang w:val="en-US"/>
        </w:rPr>
        <w:t xml:space="preserve">. </w:t>
      </w:r>
      <w:r w:rsidR="00C77632">
        <w:rPr>
          <w:i/>
          <w:lang w:val="en-US"/>
        </w:rPr>
        <w:t xml:space="preserve">This output remains relevant and the country technical assessment will refine the exact numbers that need rehabilitation and how many new stations need to be procured. </w:t>
      </w:r>
    </w:p>
    <w:p w14:paraId="501B91B2" w14:textId="040F3A1C" w:rsidR="006335A6" w:rsidRDefault="00C77632" w:rsidP="00F05FF0">
      <w:pPr>
        <w:rPr>
          <w:i/>
          <w:lang w:val="en-US"/>
        </w:rPr>
      </w:pPr>
      <w:r>
        <w:rPr>
          <w:i/>
          <w:lang w:val="en-US"/>
        </w:rPr>
        <w:lastRenderedPageBreak/>
        <w:t xml:space="preserve">Output 1.3: Procurement and/or rehabilitation of radar: The procurement of new radar has been ruled out due to the cost, but there is an interest to assess the cost of rehabilitating and existing but nonfunctioning radar. </w:t>
      </w:r>
    </w:p>
    <w:p w14:paraId="573501D6" w14:textId="5B115141" w:rsidR="00C77632" w:rsidRDefault="00C77632" w:rsidP="00F05FF0">
      <w:pPr>
        <w:rPr>
          <w:i/>
          <w:lang w:val="en-US"/>
        </w:rPr>
      </w:pPr>
      <w:r>
        <w:rPr>
          <w:i/>
          <w:lang w:val="en-US"/>
        </w:rPr>
        <w:t xml:space="preserve">Output 1.4: </w:t>
      </w:r>
      <w:r w:rsidRPr="00C77632">
        <w:rPr>
          <w:i/>
          <w:lang w:val="en-US"/>
        </w:rPr>
        <w:t>Procurement and installation or rehabilitation of upper air monitoring stations</w:t>
      </w:r>
      <w:r>
        <w:rPr>
          <w:i/>
          <w:lang w:val="en-US"/>
        </w:rPr>
        <w:t xml:space="preserve">: Interest has been shown in procuring another upper air monitoring station, but the impact and use of this station will have to be assessed and understood before including this activity. </w:t>
      </w:r>
    </w:p>
    <w:p w14:paraId="426721C0" w14:textId="76AC9D3F" w:rsidR="00C77632" w:rsidRDefault="00C77632" w:rsidP="00F05FF0">
      <w:pPr>
        <w:rPr>
          <w:i/>
          <w:lang w:val="en-US"/>
        </w:rPr>
      </w:pPr>
      <w:r>
        <w:rPr>
          <w:i/>
          <w:lang w:val="en-US"/>
        </w:rPr>
        <w:t xml:space="preserve">Output 1.5: </w:t>
      </w:r>
      <w:r w:rsidRPr="00C77632">
        <w:rPr>
          <w:i/>
          <w:lang w:val="en-US"/>
        </w:rPr>
        <w:t>Procurement and installation or rehabilitation of satellite monitoring equipment to receive real time climate and environmental information.</w:t>
      </w:r>
      <w:r>
        <w:rPr>
          <w:i/>
          <w:lang w:val="en-US"/>
        </w:rPr>
        <w:t xml:space="preserve"> </w:t>
      </w:r>
      <w:r w:rsidR="000756C9">
        <w:rPr>
          <w:i/>
          <w:lang w:val="en-US"/>
        </w:rPr>
        <w:t xml:space="preserve">There is a clear sense that this is an important output for Ethiopia and details of what equipment and what training is required will be assessed during the PPG phase. </w:t>
      </w:r>
    </w:p>
    <w:p w14:paraId="57197DD6" w14:textId="3D69B5F6" w:rsidR="000756C9" w:rsidRDefault="000756C9" w:rsidP="00F05FF0">
      <w:pPr>
        <w:rPr>
          <w:i/>
          <w:lang w:val="en-US"/>
        </w:rPr>
      </w:pPr>
      <w:r>
        <w:rPr>
          <w:i/>
          <w:lang w:val="en-US"/>
        </w:rPr>
        <w:t xml:space="preserve">Output 1.6: Training for O&amp;M is a very important output and will remain in the </w:t>
      </w:r>
      <w:proofErr w:type="spellStart"/>
      <w:r>
        <w:rPr>
          <w:i/>
          <w:lang w:val="en-US"/>
        </w:rPr>
        <w:t>prodoc</w:t>
      </w:r>
      <w:proofErr w:type="spellEnd"/>
      <w:r>
        <w:rPr>
          <w:i/>
          <w:lang w:val="en-US"/>
        </w:rPr>
        <w:t xml:space="preserve">, with details emerging from the training and capacity building plan being developed.  </w:t>
      </w:r>
    </w:p>
    <w:p w14:paraId="4D9A5EAC" w14:textId="23098A02" w:rsidR="00D72F61" w:rsidRDefault="00D72F61" w:rsidP="00F05FF0">
      <w:pPr>
        <w:rPr>
          <w:i/>
          <w:lang w:val="en-US"/>
        </w:rPr>
      </w:pPr>
      <w:r>
        <w:rPr>
          <w:i/>
          <w:lang w:val="en-US"/>
        </w:rPr>
        <w:t>Output 2.1: Strengthening of NMA by training forecasters is very relevant and will remain as an output.</w:t>
      </w:r>
    </w:p>
    <w:p w14:paraId="23523009" w14:textId="0B6F462F" w:rsidR="00D72F61" w:rsidRDefault="00D72F61" w:rsidP="00F05FF0">
      <w:pPr>
        <w:rPr>
          <w:i/>
          <w:lang w:val="en-US"/>
        </w:rPr>
      </w:pPr>
      <w:r>
        <w:rPr>
          <w:i/>
          <w:lang w:val="en-US"/>
        </w:rPr>
        <w:t xml:space="preserve">Output 2.2: </w:t>
      </w:r>
      <w:r w:rsidRPr="00D72F61">
        <w:rPr>
          <w:i/>
          <w:lang w:val="en-US"/>
        </w:rPr>
        <w:t>Tailored sector-specific early warning products that link climate, environmental and socio-economic information on a range of timescales are developed, based on identified user needs</w:t>
      </w:r>
      <w:r>
        <w:rPr>
          <w:i/>
          <w:lang w:val="en-US"/>
        </w:rPr>
        <w:t>. This output will have to be contextualized and adapted to the current needs of Ethiop</w:t>
      </w:r>
      <w:r w:rsidR="00975E9F">
        <w:rPr>
          <w:i/>
          <w:lang w:val="en-US"/>
        </w:rPr>
        <w:t xml:space="preserve">ia. </w:t>
      </w:r>
    </w:p>
    <w:p w14:paraId="730A41AD" w14:textId="3D8D650E" w:rsidR="005F7C3D" w:rsidRDefault="005F7C3D" w:rsidP="00F05FF0">
      <w:pPr>
        <w:rPr>
          <w:i/>
          <w:lang w:val="en-US"/>
        </w:rPr>
      </w:pPr>
      <w:r>
        <w:rPr>
          <w:i/>
          <w:lang w:val="en-US"/>
        </w:rPr>
        <w:t xml:space="preserve">Output 2.3: National Capacity to assimilate forecast and feed them into development plans and PRSPs is strengthened. This is a very relevant output and will be retained in the project results framework. Activities to achieve this output will be detailed in the </w:t>
      </w:r>
      <w:proofErr w:type="spellStart"/>
      <w:r>
        <w:rPr>
          <w:i/>
          <w:lang w:val="en-US"/>
        </w:rPr>
        <w:t>prodoc</w:t>
      </w:r>
      <w:proofErr w:type="spellEnd"/>
      <w:r>
        <w:rPr>
          <w:i/>
          <w:lang w:val="en-US"/>
        </w:rPr>
        <w:t xml:space="preserve">. </w:t>
      </w:r>
    </w:p>
    <w:p w14:paraId="59A13DF0" w14:textId="59173C64" w:rsidR="00FC417F" w:rsidRDefault="00FC417F" w:rsidP="00F05FF0">
      <w:pPr>
        <w:rPr>
          <w:i/>
          <w:lang w:val="en-US"/>
        </w:rPr>
      </w:pPr>
      <w:r>
        <w:rPr>
          <w:i/>
          <w:lang w:val="en-US"/>
        </w:rPr>
        <w:t xml:space="preserve">Output 2.4: Improved communication channels and SOPs. This output is very appropriate for the country and will remain in the project results framework with details and contextualizing defined in the </w:t>
      </w:r>
      <w:proofErr w:type="spellStart"/>
      <w:r>
        <w:rPr>
          <w:i/>
          <w:lang w:val="en-US"/>
        </w:rPr>
        <w:t>prodoc</w:t>
      </w:r>
      <w:proofErr w:type="spellEnd"/>
      <w:r>
        <w:rPr>
          <w:i/>
          <w:lang w:val="en-US"/>
        </w:rPr>
        <w:t xml:space="preserve">. </w:t>
      </w:r>
    </w:p>
    <w:p w14:paraId="6B74B69F" w14:textId="1D96FEC9" w:rsidR="00FC417F" w:rsidRPr="00126DFE" w:rsidRDefault="00FC417F" w:rsidP="00F05FF0">
      <w:pPr>
        <w:rPr>
          <w:i/>
          <w:lang w:val="en-US"/>
        </w:rPr>
      </w:pPr>
      <w:r>
        <w:rPr>
          <w:i/>
          <w:lang w:val="en-US"/>
        </w:rPr>
        <w:t xml:space="preserve">Output 2.5: </w:t>
      </w:r>
      <w:r w:rsidRPr="00FC417F">
        <w:rPr>
          <w:i/>
          <w:lang w:val="en-US"/>
        </w:rPr>
        <w:t>Plan for sustainable financing for the operation and maintenance of the installed EWS developed and implemented, including public and private financing options</w:t>
      </w:r>
      <w:r>
        <w:rPr>
          <w:i/>
          <w:lang w:val="en-US"/>
        </w:rPr>
        <w:t xml:space="preserve">. This is crucial output and will remain a central effort for the project during implementation. </w:t>
      </w:r>
    </w:p>
    <w:p w14:paraId="3D97BCBD" w14:textId="77777777" w:rsidR="002D3BB5" w:rsidRDefault="002D3BB5" w:rsidP="00F05FF0">
      <w:pPr>
        <w:rPr>
          <w:lang w:val="en-US"/>
        </w:rPr>
      </w:pPr>
    </w:p>
    <w:p w14:paraId="75BFE779" w14:textId="77777777" w:rsidR="000D095E" w:rsidRDefault="00E36E37" w:rsidP="00F05FF0">
      <w:pPr>
        <w:pStyle w:val="Heading2"/>
      </w:pPr>
      <w:r>
        <w:t>Implications for the project budget and co-financing</w:t>
      </w:r>
    </w:p>
    <w:p w14:paraId="5E1FF661" w14:textId="77777777" w:rsidR="000D095E" w:rsidRDefault="000D095E" w:rsidP="00F05FF0">
      <w:pPr>
        <w:rPr>
          <w:lang w:val="en-US"/>
        </w:rPr>
      </w:pPr>
    </w:p>
    <w:p w14:paraId="68927705" w14:textId="77777777" w:rsidR="0088631C" w:rsidRDefault="0088631C" w:rsidP="00F05FF0">
      <w:pPr>
        <w:rPr>
          <w:lang w:val="en-US"/>
        </w:rPr>
      </w:pPr>
    </w:p>
    <w:p w14:paraId="55ECEC8E" w14:textId="75DB0E39" w:rsidR="0088631C" w:rsidRPr="00126DFE" w:rsidRDefault="0088631C" w:rsidP="00F05FF0">
      <w:pPr>
        <w:rPr>
          <w:i/>
          <w:lang w:val="en-US"/>
        </w:rPr>
      </w:pPr>
      <w:r w:rsidRPr="00126DFE">
        <w:rPr>
          <w:i/>
          <w:lang w:val="en-US"/>
        </w:rPr>
        <w:t xml:space="preserve">The current budget allocations cover outcome 1 and 2 and will not change at the outcome level. Rather some adjustments may be required at the output level, but this cannot be precisely identified before the detailed country assessment is completed by mid-December. </w:t>
      </w:r>
    </w:p>
    <w:p w14:paraId="1754BA51" w14:textId="77777777" w:rsidR="00BB41D4" w:rsidRDefault="00BB41D4" w:rsidP="00F05FF0">
      <w:pPr>
        <w:rPr>
          <w:lang w:val="en-US"/>
        </w:rPr>
      </w:pPr>
    </w:p>
    <w:p w14:paraId="287C7D82" w14:textId="318A2279" w:rsidR="00BB41D4" w:rsidRPr="00126DFE" w:rsidRDefault="00BB41D4" w:rsidP="00F05FF0">
      <w:pPr>
        <w:rPr>
          <w:i/>
          <w:lang w:val="en-US"/>
        </w:rPr>
      </w:pPr>
      <w:r w:rsidRPr="00126DFE">
        <w:rPr>
          <w:i/>
          <w:lang w:val="en-US"/>
        </w:rPr>
        <w:t>No precise information on current budgets and their ability to sustain equipment, operations, maintenance and human resources are available at the moment although these will be probed during the country assessment phase. Generally resources for O&amp;M are chronically limit</w:t>
      </w:r>
      <w:r w:rsidR="000C7288">
        <w:rPr>
          <w:i/>
          <w:lang w:val="en-US"/>
        </w:rPr>
        <w:t>ed and insufficient in the LDCs.</w:t>
      </w:r>
    </w:p>
    <w:p w14:paraId="4EBACB5E" w14:textId="77777777" w:rsidR="009E59FF" w:rsidRDefault="009E59FF" w:rsidP="00F05FF0">
      <w:pPr>
        <w:rPr>
          <w:lang w:val="en-US"/>
        </w:rPr>
      </w:pPr>
    </w:p>
    <w:p w14:paraId="098E0EE1" w14:textId="18BF13F0" w:rsidR="009E59FF" w:rsidRPr="00126DFE" w:rsidRDefault="009E59FF" w:rsidP="00F05FF0">
      <w:pPr>
        <w:rPr>
          <w:i/>
          <w:lang w:val="en-US"/>
        </w:rPr>
      </w:pPr>
      <w:r w:rsidRPr="00126DFE">
        <w:rPr>
          <w:i/>
          <w:lang w:val="en-US"/>
        </w:rPr>
        <w:t xml:space="preserve">An assessment of the financial needs and gaps of the NHMS and other ministries/departments to budget and plan for the human and technical costs of operationally maintaining current and additional observation networks and systems will be done in the month of November by the NC and the IC in collaboration with the NMA, the ministry of Agriculture and ministry of Water and Energy and with support from the UNDP CO. The initial sense from the inception mission is that they are insufficient. </w:t>
      </w:r>
    </w:p>
    <w:p w14:paraId="599FFF4C" w14:textId="77777777" w:rsidR="009E59FF" w:rsidRDefault="009E59FF" w:rsidP="00F05FF0">
      <w:pPr>
        <w:rPr>
          <w:lang w:val="en-US"/>
        </w:rPr>
      </w:pPr>
    </w:p>
    <w:p w14:paraId="1BACE814" w14:textId="088C6CC7" w:rsidR="00B677A8" w:rsidRPr="00126DFE" w:rsidRDefault="009E59FF" w:rsidP="00F05FF0">
      <w:pPr>
        <w:rPr>
          <w:i/>
          <w:lang w:val="en-US"/>
        </w:rPr>
      </w:pPr>
      <w:r w:rsidRPr="00126DFE">
        <w:rPr>
          <w:i/>
          <w:lang w:val="en-US"/>
        </w:rPr>
        <w:t xml:space="preserve">No new co financing sources have been identified yet. They will be explored during the PPG phase, in the months of January and February by the IC, the NC and support from the </w:t>
      </w:r>
      <w:r w:rsidR="00B677A8" w:rsidRPr="00126DFE">
        <w:rPr>
          <w:i/>
          <w:lang w:val="en-US"/>
        </w:rPr>
        <w:t xml:space="preserve">UNDP </w:t>
      </w:r>
      <w:r w:rsidR="00B677A8" w:rsidRPr="00126DFE">
        <w:rPr>
          <w:i/>
          <w:lang w:val="en-US"/>
        </w:rPr>
        <w:lastRenderedPageBreak/>
        <w:t>CO</w:t>
      </w:r>
      <w:r w:rsidR="000C7288">
        <w:rPr>
          <w:i/>
          <w:lang w:val="en-US"/>
        </w:rPr>
        <w:t xml:space="preserve"> and HQ. </w:t>
      </w:r>
      <w:r w:rsidR="00B677A8" w:rsidRPr="00126DFE">
        <w:rPr>
          <w:i/>
          <w:lang w:val="en-US"/>
        </w:rPr>
        <w:t>The confirmation of the originally identified co-financing sources have not been confirmed of changed yet. This is planned in the months of January and February.</w:t>
      </w:r>
    </w:p>
    <w:p w14:paraId="12532D56" w14:textId="77777777" w:rsidR="00E36E37" w:rsidRDefault="00E36E37" w:rsidP="00F05FF0">
      <w:pPr>
        <w:pStyle w:val="Heading2"/>
      </w:pPr>
      <w:r>
        <w:t>Institutional coordination and implementation</w:t>
      </w:r>
    </w:p>
    <w:p w14:paraId="1BFF02E7" w14:textId="77777777" w:rsidR="00E36E37" w:rsidRDefault="00E36E37" w:rsidP="00F05FF0">
      <w:pPr>
        <w:rPr>
          <w:lang w:val="en-US"/>
        </w:rPr>
      </w:pPr>
    </w:p>
    <w:p w14:paraId="2D43CB33" w14:textId="0AC6F593" w:rsidR="00DD014D" w:rsidRPr="00126DFE" w:rsidRDefault="00DD014D" w:rsidP="00F05FF0">
      <w:pPr>
        <w:rPr>
          <w:i/>
          <w:lang w:val="en-US"/>
        </w:rPr>
      </w:pPr>
      <w:r w:rsidRPr="00126DFE">
        <w:rPr>
          <w:i/>
          <w:lang w:val="en-US"/>
        </w:rPr>
        <w:t>The IP has been tentatively identified as the National Meteorology Agency (NMA)</w:t>
      </w:r>
      <w:r w:rsidR="001B5DB7" w:rsidRPr="00126DFE">
        <w:rPr>
          <w:i/>
          <w:lang w:val="en-US"/>
        </w:rPr>
        <w:t xml:space="preserve"> for the reasons below:</w:t>
      </w:r>
    </w:p>
    <w:p w14:paraId="7CBD71E2" w14:textId="40A8EF96" w:rsidR="001B5DB7" w:rsidRPr="00126DFE" w:rsidRDefault="001B5DB7" w:rsidP="00F05FF0">
      <w:pPr>
        <w:pStyle w:val="ListParagraph"/>
        <w:numPr>
          <w:ilvl w:val="0"/>
          <w:numId w:val="41"/>
        </w:numPr>
        <w:rPr>
          <w:i/>
          <w:lang w:val="en-US"/>
        </w:rPr>
      </w:pPr>
      <w:r w:rsidRPr="00126DFE">
        <w:rPr>
          <w:i/>
          <w:lang w:val="en-US"/>
        </w:rPr>
        <w:t>This project is primarily oriented towards strengthening weather information gathering capacity for EW and long term planning.</w:t>
      </w:r>
    </w:p>
    <w:p w14:paraId="13F154AB" w14:textId="77777777" w:rsidR="001B5DB7" w:rsidRPr="00126DFE" w:rsidRDefault="001B5DB7" w:rsidP="00F05FF0">
      <w:pPr>
        <w:pStyle w:val="ListParagraph"/>
        <w:numPr>
          <w:ilvl w:val="0"/>
          <w:numId w:val="41"/>
        </w:numPr>
        <w:rPr>
          <w:i/>
          <w:lang w:val="en-US"/>
        </w:rPr>
      </w:pPr>
      <w:r w:rsidRPr="00126DFE">
        <w:rPr>
          <w:i/>
          <w:lang w:val="en-US"/>
        </w:rPr>
        <w:t>The NMA is the agency in charge of gathering weather information and issuing early warnings</w:t>
      </w:r>
    </w:p>
    <w:p w14:paraId="6494EF30" w14:textId="02080A5E" w:rsidR="001B5DB7" w:rsidRPr="00126DFE" w:rsidRDefault="001B5DB7" w:rsidP="00F05FF0">
      <w:pPr>
        <w:pStyle w:val="ListParagraph"/>
        <w:numPr>
          <w:ilvl w:val="0"/>
          <w:numId w:val="41"/>
        </w:numPr>
        <w:rPr>
          <w:i/>
          <w:lang w:val="en-US"/>
        </w:rPr>
      </w:pPr>
      <w:r w:rsidRPr="00126DFE">
        <w:rPr>
          <w:i/>
          <w:lang w:val="en-US"/>
        </w:rPr>
        <w:t>The NMA is responsible for the forecasting and analysis of weather information</w:t>
      </w:r>
    </w:p>
    <w:p w14:paraId="2BFC1D98" w14:textId="4E2F776D" w:rsidR="001B5DB7" w:rsidRPr="00126DFE" w:rsidRDefault="001B5DB7" w:rsidP="00F05FF0">
      <w:pPr>
        <w:pStyle w:val="ListParagraph"/>
        <w:numPr>
          <w:ilvl w:val="0"/>
          <w:numId w:val="41"/>
        </w:numPr>
        <w:rPr>
          <w:i/>
          <w:lang w:val="en-US"/>
        </w:rPr>
      </w:pPr>
      <w:r w:rsidRPr="00126DFE">
        <w:rPr>
          <w:i/>
          <w:lang w:val="en-US"/>
        </w:rPr>
        <w:t>The UNDP CO feels that it would be the ideal IP</w:t>
      </w:r>
    </w:p>
    <w:p w14:paraId="1AE13EB5" w14:textId="0A785A15" w:rsidR="001B5DB7" w:rsidRPr="00126DFE" w:rsidRDefault="001B5DB7" w:rsidP="00F05FF0">
      <w:pPr>
        <w:pStyle w:val="ListParagraph"/>
        <w:numPr>
          <w:ilvl w:val="0"/>
          <w:numId w:val="41"/>
        </w:numPr>
        <w:rPr>
          <w:i/>
          <w:lang w:val="en-US"/>
        </w:rPr>
      </w:pPr>
      <w:r w:rsidRPr="00126DFE">
        <w:rPr>
          <w:i/>
          <w:lang w:val="en-US"/>
        </w:rPr>
        <w:t xml:space="preserve">The </w:t>
      </w:r>
      <w:proofErr w:type="spellStart"/>
      <w:r w:rsidRPr="00126DFE">
        <w:rPr>
          <w:i/>
          <w:lang w:val="en-US"/>
        </w:rPr>
        <w:t>Govt</w:t>
      </w:r>
      <w:proofErr w:type="spellEnd"/>
      <w:r w:rsidRPr="00126DFE">
        <w:rPr>
          <w:i/>
          <w:lang w:val="en-US"/>
        </w:rPr>
        <w:t xml:space="preserve"> would like to see the NMA in charge of spearheading the project which does not exclude other </w:t>
      </w:r>
      <w:proofErr w:type="spellStart"/>
      <w:r w:rsidRPr="00126DFE">
        <w:rPr>
          <w:i/>
          <w:lang w:val="en-US"/>
        </w:rPr>
        <w:t>govt</w:t>
      </w:r>
      <w:proofErr w:type="spellEnd"/>
      <w:r w:rsidRPr="00126DFE">
        <w:rPr>
          <w:i/>
          <w:lang w:val="en-US"/>
        </w:rPr>
        <w:t xml:space="preserve"> department like the DRM/FSS and the Directorate for Hydrology and Water Quality to be partners and responsible parties. </w:t>
      </w:r>
    </w:p>
    <w:p w14:paraId="1CD72774" w14:textId="77777777" w:rsidR="00DD014D" w:rsidRDefault="00DD014D" w:rsidP="00F05FF0">
      <w:pPr>
        <w:rPr>
          <w:lang w:val="en-US"/>
        </w:rPr>
      </w:pPr>
    </w:p>
    <w:p w14:paraId="41C06A61" w14:textId="4F0E506F" w:rsidR="00C129E3" w:rsidRPr="00E07390" w:rsidRDefault="001B5DB7" w:rsidP="00F05FF0">
      <w:pPr>
        <w:rPr>
          <w:i/>
          <w:lang w:val="en-US"/>
        </w:rPr>
      </w:pPr>
      <w:r w:rsidRPr="00126DFE">
        <w:rPr>
          <w:i/>
          <w:lang w:val="en-US"/>
        </w:rPr>
        <w:t>The issuing of the early warning will be done by the NMA as they have the information and the capacity to analyze it, but the reaction to that warning and the measures that will follow are the prerogative of the DRMFSS, which is i</w:t>
      </w:r>
      <w:r w:rsidR="00E07390">
        <w:rPr>
          <w:i/>
          <w:lang w:val="en-US"/>
        </w:rPr>
        <w:t>n charge of DRM in the country.</w:t>
      </w:r>
    </w:p>
    <w:p w14:paraId="6A70FBF0" w14:textId="0B0D24A3" w:rsidR="00FF0719" w:rsidRPr="00126DFE" w:rsidRDefault="00FF0719" w:rsidP="00F05FF0">
      <w:pPr>
        <w:rPr>
          <w:i/>
          <w:lang w:val="en-US"/>
        </w:rPr>
      </w:pPr>
      <w:r w:rsidRPr="00126DFE">
        <w:rPr>
          <w:i/>
          <w:lang w:val="en-US"/>
        </w:rPr>
        <w:t xml:space="preserve">As mentioned earlier the EWS and the DRM units in the Ethiopia are fairly robust and have existing SOPs and reaction plans. It was emphasized by the </w:t>
      </w:r>
      <w:proofErr w:type="spellStart"/>
      <w:r w:rsidRPr="00126DFE">
        <w:rPr>
          <w:i/>
          <w:lang w:val="en-US"/>
        </w:rPr>
        <w:t>govt</w:t>
      </w:r>
      <w:proofErr w:type="spellEnd"/>
      <w:r w:rsidRPr="00126DFE">
        <w:rPr>
          <w:i/>
          <w:lang w:val="en-US"/>
        </w:rPr>
        <w:t xml:space="preserve"> and other stakeholders at the inception workshop that these links should be used and not duplicated. No new institutional links need to be forged. </w:t>
      </w:r>
    </w:p>
    <w:p w14:paraId="0DBDEA67" w14:textId="77777777" w:rsidR="00E36E37" w:rsidRDefault="00E36E37" w:rsidP="00F05FF0">
      <w:pPr>
        <w:rPr>
          <w:lang w:val="en-US"/>
        </w:rPr>
      </w:pPr>
    </w:p>
    <w:p w14:paraId="49D618C1" w14:textId="77777777" w:rsidR="00E36E37" w:rsidRDefault="00E36E37" w:rsidP="00F05FF0">
      <w:pPr>
        <w:pStyle w:val="Heading2"/>
      </w:pPr>
      <w:r>
        <w:t>Identified risks</w:t>
      </w:r>
    </w:p>
    <w:p w14:paraId="35808BD1" w14:textId="77777777" w:rsidR="00E36E37" w:rsidRDefault="00E36E37" w:rsidP="00F05FF0">
      <w:pPr>
        <w:rPr>
          <w:lang w:val="en-US"/>
        </w:rPr>
      </w:pPr>
    </w:p>
    <w:p w14:paraId="7330863E" w14:textId="2D682FE8" w:rsidR="00E07390" w:rsidRDefault="00E07390" w:rsidP="00F05FF0">
      <w:pPr>
        <w:rPr>
          <w:lang w:val="en-US"/>
        </w:rPr>
      </w:pPr>
      <w:r>
        <w:rPr>
          <w:lang w:val="en-US"/>
        </w:rPr>
        <w:t xml:space="preserve">Risks have been identified in the PIF and no new ones have been found during the inception mission. </w:t>
      </w:r>
    </w:p>
    <w:p w14:paraId="665846E0" w14:textId="77777777" w:rsidR="006502D0" w:rsidRPr="00F31507" w:rsidRDefault="00F31507" w:rsidP="00F05FF0">
      <w:pPr>
        <w:pStyle w:val="Heading1"/>
      </w:pPr>
      <w:r w:rsidRPr="00F31507">
        <w:t>Follow up activities</w:t>
      </w:r>
      <w:r w:rsidR="00530A4F" w:rsidRPr="00F31507">
        <w:t xml:space="preserve"> – </w:t>
      </w:r>
      <w:r w:rsidR="00013482" w:rsidRPr="00F31507">
        <w:t xml:space="preserve">Timeline and </w:t>
      </w:r>
      <w:proofErr w:type="spellStart"/>
      <w:r w:rsidRPr="00F31507">
        <w:t>Work</w:t>
      </w:r>
      <w:r w:rsidR="00530A4F" w:rsidRPr="00F31507">
        <w:t>plan</w:t>
      </w:r>
      <w:proofErr w:type="spellEnd"/>
    </w:p>
    <w:p w14:paraId="63A3F22A" w14:textId="77777777" w:rsidR="006502D0" w:rsidRPr="00B15704" w:rsidRDefault="006502D0" w:rsidP="00F05FF0">
      <w:pPr>
        <w:rPr>
          <w:lang w:val="en-US"/>
        </w:rPr>
      </w:pPr>
    </w:p>
    <w:p w14:paraId="6E7C9549" w14:textId="77777777" w:rsidR="00876B91" w:rsidRPr="00876B91" w:rsidRDefault="00876B91" w:rsidP="00F05FF0">
      <w:pPr>
        <w:rPr>
          <w:lang w:val="en-US"/>
        </w:rPr>
      </w:pPr>
      <w:r w:rsidRPr="00876B91">
        <w:rPr>
          <w:lang w:val="en-US"/>
        </w:rPr>
        <w:t xml:space="preserve">The work plan and timeline below aims at providing a detailed roadmap for the PPG phase. The objective is to deliver a draft full size compliant UNDP GEF pro doc by the middle of January 2013 as planned at the Cape Town meeting. </w:t>
      </w:r>
    </w:p>
    <w:p w14:paraId="3C77FA45" w14:textId="77777777" w:rsidR="00876B91" w:rsidRPr="00876B91" w:rsidRDefault="00876B91" w:rsidP="00F05FF0">
      <w:pPr>
        <w:rPr>
          <w:lang w:val="en-US"/>
        </w:rPr>
      </w:pPr>
      <w:r w:rsidRPr="00876B91">
        <w:rPr>
          <w:lang w:val="en-US"/>
        </w:rPr>
        <w:t>In order to achieve this several activities and tasks have been identified for the technical specialist, the NC and the UNDP CO. The NC has been issued a contract on the 5</w:t>
      </w:r>
      <w:r w:rsidRPr="00876B91">
        <w:rPr>
          <w:vertAlign w:val="superscript"/>
          <w:lang w:val="en-US"/>
        </w:rPr>
        <w:t>th</w:t>
      </w:r>
      <w:r w:rsidRPr="00876B91">
        <w:rPr>
          <w:lang w:val="en-US"/>
        </w:rPr>
        <w:t xml:space="preserve"> of October and will be able to complete the technical assessment of the weather infrastructure, the capacity and training plan, and coordinate with the UNDP CO, the MOA, the NMA and other stakeholders to prepare a draft results framework by the end of November. </w:t>
      </w:r>
    </w:p>
    <w:p w14:paraId="61C90082" w14:textId="77777777" w:rsidR="00876B91" w:rsidRPr="00876B91" w:rsidRDefault="00876B91" w:rsidP="00F05FF0">
      <w:pPr>
        <w:rPr>
          <w:lang w:val="en-US"/>
        </w:rPr>
      </w:pPr>
    </w:p>
    <w:p w14:paraId="77255417" w14:textId="77777777" w:rsidR="00876B91" w:rsidRPr="00876B91" w:rsidRDefault="00876B91" w:rsidP="00F05FF0">
      <w:pPr>
        <w:rPr>
          <w:lang w:val="en-US"/>
        </w:rPr>
      </w:pPr>
      <w:r w:rsidRPr="00876B91">
        <w:rPr>
          <w:lang w:val="en-US"/>
        </w:rPr>
        <w:t>The technical specialist (IC) responsibilities are broadly the following:</w:t>
      </w:r>
    </w:p>
    <w:p w14:paraId="6E17E087" w14:textId="77777777" w:rsidR="00876B91" w:rsidRPr="00876B91" w:rsidRDefault="00876B91" w:rsidP="00F05FF0">
      <w:pPr>
        <w:pStyle w:val="ListParagraph"/>
        <w:numPr>
          <w:ilvl w:val="0"/>
          <w:numId w:val="43"/>
        </w:numPr>
        <w:rPr>
          <w:lang w:val="en-US"/>
        </w:rPr>
      </w:pPr>
      <w:r w:rsidRPr="00876B91">
        <w:rPr>
          <w:lang w:val="en-US"/>
        </w:rPr>
        <w:t xml:space="preserve">Contribute to the design and conduct of at least 3 national consultations in each country, at the inception, mid-term and conclusion of the project preparatory phase; </w:t>
      </w:r>
    </w:p>
    <w:p w14:paraId="250D83B8" w14:textId="77777777" w:rsidR="00876B91" w:rsidRPr="00876B91" w:rsidRDefault="00876B91" w:rsidP="00F05FF0">
      <w:pPr>
        <w:pStyle w:val="ListParagraph"/>
        <w:numPr>
          <w:ilvl w:val="0"/>
          <w:numId w:val="43"/>
        </w:numPr>
        <w:rPr>
          <w:lang w:val="en-US"/>
        </w:rPr>
      </w:pPr>
      <w:r w:rsidRPr="00876B91">
        <w:rPr>
          <w:lang w:val="en-US"/>
        </w:rPr>
        <w:t>Coordinate closely and support the NCs activities and information gathering efforts.</w:t>
      </w:r>
    </w:p>
    <w:p w14:paraId="1282FA3F" w14:textId="77777777" w:rsidR="00876B91" w:rsidRPr="00876B91" w:rsidRDefault="00876B91" w:rsidP="00F05FF0">
      <w:pPr>
        <w:pStyle w:val="ListParagraph"/>
        <w:numPr>
          <w:ilvl w:val="0"/>
          <w:numId w:val="43"/>
        </w:numPr>
        <w:rPr>
          <w:lang w:val="en-US"/>
        </w:rPr>
      </w:pPr>
      <w:r w:rsidRPr="00876B91">
        <w:rPr>
          <w:lang w:val="en-US"/>
        </w:rPr>
        <w:t xml:space="preserve">Completion of an inception report and plan for the roll out of activities during the project development phase (scheduled to take no longer than 12 months); </w:t>
      </w:r>
    </w:p>
    <w:p w14:paraId="45C6F28B" w14:textId="77777777" w:rsidR="00876B91" w:rsidRPr="00876B91" w:rsidRDefault="00876B91" w:rsidP="00F05FF0">
      <w:pPr>
        <w:pStyle w:val="ListParagraph"/>
        <w:numPr>
          <w:ilvl w:val="0"/>
          <w:numId w:val="43"/>
        </w:numPr>
        <w:rPr>
          <w:lang w:val="en-US"/>
        </w:rPr>
      </w:pPr>
      <w:r w:rsidRPr="00876B91">
        <w:rPr>
          <w:lang w:val="en-US"/>
        </w:rPr>
        <w:lastRenderedPageBreak/>
        <w:t xml:space="preserve">A stakeholder consultation plan with measures for documenting and including community inputs during the project preparation period; </w:t>
      </w:r>
    </w:p>
    <w:p w14:paraId="7C53860D" w14:textId="77777777" w:rsidR="00876B91" w:rsidRPr="00876B91" w:rsidRDefault="00876B91" w:rsidP="00F05FF0">
      <w:pPr>
        <w:pStyle w:val="ListParagraph"/>
        <w:numPr>
          <w:ilvl w:val="0"/>
          <w:numId w:val="43"/>
        </w:numPr>
        <w:rPr>
          <w:lang w:val="en-US"/>
        </w:rPr>
      </w:pPr>
      <w:r w:rsidRPr="00876B91">
        <w:rPr>
          <w:lang w:val="en-US"/>
        </w:rPr>
        <w:t xml:space="preserve">Provision of advice and technical guidance to other members of the project design team on key outputs of the project preparatory phase, which feed into the comprehensive project proposal; </w:t>
      </w:r>
    </w:p>
    <w:p w14:paraId="2B4A8C79" w14:textId="77777777" w:rsidR="00876B91" w:rsidRPr="00876B91" w:rsidRDefault="00876B91" w:rsidP="00F05FF0">
      <w:pPr>
        <w:pStyle w:val="ListParagraph"/>
        <w:numPr>
          <w:ilvl w:val="0"/>
          <w:numId w:val="43"/>
        </w:numPr>
        <w:rPr>
          <w:lang w:val="en-US"/>
        </w:rPr>
      </w:pPr>
      <w:r w:rsidRPr="00876B91">
        <w:rPr>
          <w:lang w:val="en-US"/>
        </w:rPr>
        <w:t xml:space="preserve">Prepare the drafting of UNDP-GEF/LDCF compliant, full-sized Project Documents and associated CEO Endorsement Templates for submission to the GEF CEO for endorsement (the CEO endorsement will primarily draw on information in the Project Document, with some additional details on budgets and work plans that need to be defined); </w:t>
      </w:r>
    </w:p>
    <w:p w14:paraId="65FBB939" w14:textId="77777777" w:rsidR="00876B91" w:rsidRPr="00876B91" w:rsidRDefault="00876B91" w:rsidP="00F05FF0">
      <w:pPr>
        <w:pStyle w:val="ListParagraph"/>
        <w:numPr>
          <w:ilvl w:val="0"/>
          <w:numId w:val="43"/>
        </w:numPr>
        <w:rPr>
          <w:lang w:val="en-US"/>
        </w:rPr>
      </w:pPr>
      <w:r w:rsidRPr="00876B91">
        <w:rPr>
          <w:lang w:val="en-US"/>
        </w:rPr>
        <w:t xml:space="preserve">Assess and finalize a report on important lessons following completion of the preparatory phase; </w:t>
      </w:r>
    </w:p>
    <w:p w14:paraId="04FDB38D" w14:textId="77777777" w:rsidR="00876B91" w:rsidRPr="00876B91" w:rsidRDefault="00876B91" w:rsidP="00F05FF0">
      <w:pPr>
        <w:pStyle w:val="ListParagraph"/>
        <w:numPr>
          <w:ilvl w:val="0"/>
          <w:numId w:val="43"/>
        </w:numPr>
        <w:rPr>
          <w:lang w:val="en-US"/>
        </w:rPr>
      </w:pPr>
      <w:r w:rsidRPr="00876B91">
        <w:rPr>
          <w:lang w:val="en-US"/>
        </w:rPr>
        <w:t xml:space="preserve">Prepare a </w:t>
      </w:r>
      <w:proofErr w:type="spellStart"/>
      <w:proofErr w:type="gramStart"/>
      <w:r w:rsidRPr="00876B91">
        <w:rPr>
          <w:lang w:val="en-US"/>
        </w:rPr>
        <w:t>powerpoint</w:t>
      </w:r>
      <w:proofErr w:type="spellEnd"/>
      <w:proofErr w:type="gramEnd"/>
      <w:r w:rsidRPr="00876B91">
        <w:rPr>
          <w:lang w:val="en-US"/>
        </w:rPr>
        <w:t xml:space="preserve"> presentation on the final project design including UNDP-fact sheets (3-4 pages) that summarize the expected results of the project.</w:t>
      </w:r>
    </w:p>
    <w:p w14:paraId="13DDD4A8" w14:textId="77777777" w:rsidR="00876B91" w:rsidRPr="00876B91" w:rsidRDefault="00876B91" w:rsidP="00F05FF0">
      <w:pPr>
        <w:rPr>
          <w:lang w:val="en-US"/>
        </w:rPr>
      </w:pPr>
    </w:p>
    <w:p w14:paraId="4033FFDB" w14:textId="77777777" w:rsidR="00876B91" w:rsidRPr="00876B91" w:rsidRDefault="00876B91" w:rsidP="00F05FF0">
      <w:pPr>
        <w:rPr>
          <w:lang w:val="en-US"/>
        </w:rPr>
      </w:pPr>
      <w:r w:rsidRPr="00876B91">
        <w:rPr>
          <w:lang w:val="en-US"/>
        </w:rPr>
        <w:t xml:space="preserve">A second mission and national consultation is tentatively planned for the middle of December to finalize the results framework, including contextualized outcomes, and outputs, ensuring the sum of outputs and activities deliver the expected outcome and a fair idea of costs and budget is arrived at. </w:t>
      </w:r>
    </w:p>
    <w:p w14:paraId="25EB51B2" w14:textId="77777777" w:rsidR="00876B91" w:rsidRPr="00876B91" w:rsidRDefault="00876B91" w:rsidP="00F05FF0">
      <w:pPr>
        <w:rPr>
          <w:lang w:val="en-US"/>
        </w:rPr>
      </w:pPr>
      <w:r w:rsidRPr="00876B91">
        <w:rPr>
          <w:lang w:val="en-US"/>
        </w:rPr>
        <w:t xml:space="preserve">Close collaboration (daily interaction) will take place between the technical specialist and the NC as well as with the UNDP CO focal point. </w:t>
      </w:r>
    </w:p>
    <w:p w14:paraId="4FA9EB09" w14:textId="77777777" w:rsidR="00876B91" w:rsidRDefault="00876B91" w:rsidP="00F05FF0">
      <w:pPr>
        <w:rPr>
          <w:lang w:val="en-US"/>
        </w:rPr>
      </w:pPr>
    </w:p>
    <w:tbl>
      <w:tblPr>
        <w:tblStyle w:val="TableGrid"/>
        <w:tblW w:w="0" w:type="auto"/>
        <w:tblLook w:val="04A0" w:firstRow="1" w:lastRow="0" w:firstColumn="1" w:lastColumn="0" w:noHBand="0" w:noVBand="1"/>
      </w:tblPr>
      <w:tblGrid>
        <w:gridCol w:w="1809"/>
        <w:gridCol w:w="3969"/>
        <w:gridCol w:w="3464"/>
      </w:tblGrid>
      <w:tr w:rsidR="00876B91" w14:paraId="66ADF151" w14:textId="77777777" w:rsidTr="00141206">
        <w:tc>
          <w:tcPr>
            <w:tcW w:w="1809" w:type="dxa"/>
            <w:shd w:val="clear" w:color="auto" w:fill="BFBFBF" w:themeFill="background1" w:themeFillShade="BF"/>
          </w:tcPr>
          <w:p w14:paraId="44AA9C26" w14:textId="77777777" w:rsidR="00876B91" w:rsidRDefault="00876B91" w:rsidP="00F05FF0">
            <w:pPr>
              <w:rPr>
                <w:lang w:val="en-US"/>
              </w:rPr>
            </w:pPr>
            <w:r>
              <w:rPr>
                <w:lang w:val="en-US"/>
              </w:rPr>
              <w:t>Date/Month</w:t>
            </w:r>
          </w:p>
        </w:tc>
        <w:tc>
          <w:tcPr>
            <w:tcW w:w="3969" w:type="dxa"/>
            <w:shd w:val="clear" w:color="auto" w:fill="BFBFBF" w:themeFill="background1" w:themeFillShade="BF"/>
          </w:tcPr>
          <w:p w14:paraId="60353C83" w14:textId="77777777" w:rsidR="00876B91" w:rsidRDefault="00876B91" w:rsidP="00F05FF0">
            <w:pPr>
              <w:rPr>
                <w:lang w:val="en-US"/>
              </w:rPr>
            </w:pPr>
            <w:r>
              <w:rPr>
                <w:lang w:val="en-US"/>
              </w:rPr>
              <w:t>Activity</w:t>
            </w:r>
          </w:p>
        </w:tc>
        <w:tc>
          <w:tcPr>
            <w:tcW w:w="3464" w:type="dxa"/>
            <w:shd w:val="clear" w:color="auto" w:fill="BFBFBF" w:themeFill="background1" w:themeFillShade="BF"/>
          </w:tcPr>
          <w:p w14:paraId="755F5E34" w14:textId="77777777" w:rsidR="00876B91" w:rsidRDefault="00876B91" w:rsidP="00F05FF0">
            <w:pPr>
              <w:rPr>
                <w:lang w:val="en-US"/>
              </w:rPr>
            </w:pPr>
            <w:r>
              <w:rPr>
                <w:lang w:val="en-US"/>
              </w:rPr>
              <w:t>Remarks</w:t>
            </w:r>
          </w:p>
        </w:tc>
      </w:tr>
      <w:tr w:rsidR="00876B91" w14:paraId="79D1F1CE" w14:textId="77777777" w:rsidTr="00141206">
        <w:tc>
          <w:tcPr>
            <w:tcW w:w="1809" w:type="dxa"/>
          </w:tcPr>
          <w:p w14:paraId="3A0F9727" w14:textId="77777777" w:rsidR="00876B91" w:rsidRPr="00E63846" w:rsidRDefault="00876B91" w:rsidP="00F05FF0">
            <w:pPr>
              <w:rPr>
                <w:lang w:val="en-US"/>
              </w:rPr>
            </w:pPr>
            <w:r w:rsidRPr="00E63846">
              <w:rPr>
                <w:lang w:val="en-US"/>
              </w:rPr>
              <w:t>September</w:t>
            </w:r>
            <w:r>
              <w:rPr>
                <w:lang w:val="en-US"/>
              </w:rPr>
              <w:t xml:space="preserve"> 2012</w:t>
            </w:r>
          </w:p>
        </w:tc>
        <w:tc>
          <w:tcPr>
            <w:tcW w:w="3969" w:type="dxa"/>
          </w:tcPr>
          <w:p w14:paraId="03268E23" w14:textId="77777777" w:rsidR="00876B91" w:rsidRPr="00E63846" w:rsidRDefault="00876B91" w:rsidP="00F05FF0">
            <w:pPr>
              <w:rPr>
                <w:lang w:val="en-US"/>
              </w:rPr>
            </w:pPr>
            <w:r>
              <w:rPr>
                <w:lang w:val="en-US"/>
              </w:rPr>
              <w:t>Contract issued; preparation for the first mission to Ethiopia and the Inception Workshop. The mission was held between the 20</w:t>
            </w:r>
            <w:r w:rsidRPr="00E63846">
              <w:rPr>
                <w:vertAlign w:val="superscript"/>
                <w:lang w:val="en-US"/>
              </w:rPr>
              <w:t>th</w:t>
            </w:r>
            <w:r>
              <w:rPr>
                <w:lang w:val="en-US"/>
              </w:rPr>
              <w:t xml:space="preserve"> and the 26</w:t>
            </w:r>
            <w:r w:rsidRPr="00E63846">
              <w:rPr>
                <w:vertAlign w:val="superscript"/>
                <w:lang w:val="en-US"/>
              </w:rPr>
              <w:t>th</w:t>
            </w:r>
            <w:r>
              <w:rPr>
                <w:lang w:val="en-US"/>
              </w:rPr>
              <w:t xml:space="preserve"> of September and the IW took place on the 25</w:t>
            </w:r>
            <w:r w:rsidRPr="00E63846">
              <w:rPr>
                <w:vertAlign w:val="superscript"/>
                <w:lang w:val="en-US"/>
              </w:rPr>
              <w:t>th</w:t>
            </w:r>
            <w:r>
              <w:rPr>
                <w:lang w:val="en-US"/>
              </w:rPr>
              <w:t xml:space="preserve"> September.</w:t>
            </w:r>
          </w:p>
        </w:tc>
        <w:tc>
          <w:tcPr>
            <w:tcW w:w="3464" w:type="dxa"/>
          </w:tcPr>
          <w:p w14:paraId="79277575" w14:textId="77777777" w:rsidR="00876B91" w:rsidRPr="00E63846" w:rsidRDefault="00876B91" w:rsidP="00F05FF0">
            <w:pPr>
              <w:rPr>
                <w:lang w:val="en-US"/>
              </w:rPr>
            </w:pPr>
            <w:r>
              <w:rPr>
                <w:lang w:val="en-US"/>
              </w:rPr>
              <w:t>Completed</w:t>
            </w:r>
          </w:p>
        </w:tc>
      </w:tr>
      <w:tr w:rsidR="00876B91" w14:paraId="43809840" w14:textId="77777777" w:rsidTr="00141206">
        <w:tc>
          <w:tcPr>
            <w:tcW w:w="1809" w:type="dxa"/>
          </w:tcPr>
          <w:p w14:paraId="063656C3" w14:textId="77777777" w:rsidR="00876B91" w:rsidRPr="00E63846" w:rsidRDefault="00876B91" w:rsidP="00F05FF0">
            <w:pPr>
              <w:rPr>
                <w:lang w:val="en-US"/>
              </w:rPr>
            </w:pPr>
            <w:r>
              <w:rPr>
                <w:lang w:val="en-US"/>
              </w:rPr>
              <w:t>October 2012</w:t>
            </w:r>
          </w:p>
        </w:tc>
        <w:tc>
          <w:tcPr>
            <w:tcW w:w="3969" w:type="dxa"/>
          </w:tcPr>
          <w:p w14:paraId="6DAB321B" w14:textId="77777777" w:rsidR="00876B91" w:rsidRPr="00E63846" w:rsidRDefault="00876B91" w:rsidP="00F05FF0">
            <w:pPr>
              <w:rPr>
                <w:lang w:val="en-US"/>
              </w:rPr>
            </w:pPr>
            <w:r>
              <w:rPr>
                <w:lang w:val="en-US"/>
              </w:rPr>
              <w:t xml:space="preserve">Submission of the Inception Report, recruitment of the national consultant (NC). Begin the technical assessments of weather infrastructure, other similar initiatives and capacity and training needs. Meetings with various directorates at NMA, the Ministry of Agriculture, the Ministry of Water and Energy, WFP, the World Bank, UNDP and civil society like the Climate Change Forum – Ethiopia (NGO). The IC will support and coordinate these efforts and begin the drafting of the </w:t>
            </w:r>
            <w:proofErr w:type="spellStart"/>
            <w:r>
              <w:rPr>
                <w:lang w:val="en-US"/>
              </w:rPr>
              <w:t>prodoc</w:t>
            </w:r>
            <w:proofErr w:type="spellEnd"/>
            <w:r>
              <w:rPr>
                <w:lang w:val="en-US"/>
              </w:rPr>
              <w:t>.</w:t>
            </w:r>
          </w:p>
        </w:tc>
        <w:tc>
          <w:tcPr>
            <w:tcW w:w="3464" w:type="dxa"/>
          </w:tcPr>
          <w:p w14:paraId="5BAE29A5" w14:textId="77777777" w:rsidR="00876B91" w:rsidRPr="00E63846" w:rsidRDefault="00876B91" w:rsidP="00F05FF0">
            <w:pPr>
              <w:rPr>
                <w:lang w:val="en-US"/>
              </w:rPr>
            </w:pPr>
            <w:r>
              <w:rPr>
                <w:lang w:val="en-US"/>
              </w:rPr>
              <w:t xml:space="preserve">As soon as the NC is contracted he needs to start on the country level weather infrastructure assessment, identify and engage with other stakeholders implementing similar initiatives, and prepare a training and capacity building plan. This will be done with support from the technical specialist and UNDP CO and will require engagement and interaction with all stakeholders. </w:t>
            </w:r>
          </w:p>
        </w:tc>
      </w:tr>
      <w:tr w:rsidR="00876B91" w14:paraId="337494A6" w14:textId="77777777" w:rsidTr="00141206">
        <w:tc>
          <w:tcPr>
            <w:tcW w:w="1809" w:type="dxa"/>
          </w:tcPr>
          <w:p w14:paraId="375DAC03" w14:textId="77777777" w:rsidR="00876B91" w:rsidRPr="00E63846" w:rsidRDefault="00876B91" w:rsidP="00F05FF0">
            <w:pPr>
              <w:rPr>
                <w:lang w:val="en-US"/>
              </w:rPr>
            </w:pPr>
            <w:r>
              <w:rPr>
                <w:lang w:val="en-US"/>
              </w:rPr>
              <w:t>November 2012</w:t>
            </w:r>
          </w:p>
        </w:tc>
        <w:tc>
          <w:tcPr>
            <w:tcW w:w="3969" w:type="dxa"/>
          </w:tcPr>
          <w:p w14:paraId="1F9CC3FC" w14:textId="77777777" w:rsidR="00876B91" w:rsidRDefault="00876B91" w:rsidP="00F05FF0">
            <w:pPr>
              <w:rPr>
                <w:lang w:val="en-US"/>
              </w:rPr>
            </w:pPr>
            <w:r>
              <w:rPr>
                <w:lang w:val="en-US"/>
              </w:rPr>
              <w:t xml:space="preserve">Prepare draft results frameworks with detailed outputs and costs based on the country needs assessment and the interactions with all stakeholders. </w:t>
            </w:r>
          </w:p>
          <w:p w14:paraId="5C176CAB" w14:textId="77777777" w:rsidR="00876B91" w:rsidRDefault="00876B91" w:rsidP="00F05FF0">
            <w:pPr>
              <w:rPr>
                <w:lang w:val="en-US"/>
              </w:rPr>
            </w:pPr>
            <w:r>
              <w:rPr>
                <w:lang w:val="en-US"/>
              </w:rPr>
              <w:t xml:space="preserve">Prepare report on country background, existing EWS, DRM systems and coordination mechanism for the project. Existing budgetary constraints for implementation of new </w:t>
            </w:r>
            <w:r>
              <w:rPr>
                <w:lang w:val="en-US"/>
              </w:rPr>
              <w:lastRenderedPageBreak/>
              <w:t>and existing technologies will be assessed.</w:t>
            </w:r>
          </w:p>
          <w:p w14:paraId="09B0B8F6" w14:textId="77777777" w:rsidR="00876B91" w:rsidRPr="00E63846" w:rsidRDefault="00876B91" w:rsidP="00F05FF0">
            <w:pPr>
              <w:rPr>
                <w:lang w:val="en-US"/>
              </w:rPr>
            </w:pPr>
            <w:r>
              <w:rPr>
                <w:lang w:val="en-US"/>
              </w:rPr>
              <w:t xml:space="preserve">Start organizing second workshop for finalization and approval of the results framework. </w:t>
            </w:r>
          </w:p>
        </w:tc>
        <w:tc>
          <w:tcPr>
            <w:tcW w:w="3464" w:type="dxa"/>
          </w:tcPr>
          <w:p w14:paraId="5BB46ADD" w14:textId="77777777" w:rsidR="00876B91" w:rsidRPr="00E63846" w:rsidRDefault="00876B91" w:rsidP="00F05FF0">
            <w:pPr>
              <w:rPr>
                <w:lang w:val="en-US"/>
              </w:rPr>
            </w:pPr>
            <w:r>
              <w:rPr>
                <w:lang w:val="en-US"/>
              </w:rPr>
              <w:lastRenderedPageBreak/>
              <w:t xml:space="preserve">The outputs of results framework are starting to emerge from the results of the country needs assessment. All gaps need to be filled and intense interaction with all stakeholders is required to ensure any duplication is avoided and coordination mechanisms are identified. This </w:t>
            </w:r>
            <w:r>
              <w:rPr>
                <w:lang w:val="en-US"/>
              </w:rPr>
              <w:lastRenderedPageBreak/>
              <w:t xml:space="preserve">will be done by the NC with support from the UNDP CO and technical specialist and debriefing with Mark. </w:t>
            </w:r>
          </w:p>
        </w:tc>
      </w:tr>
      <w:tr w:rsidR="00876B91" w14:paraId="574B7FFA" w14:textId="77777777" w:rsidTr="00141206">
        <w:tc>
          <w:tcPr>
            <w:tcW w:w="1809" w:type="dxa"/>
          </w:tcPr>
          <w:p w14:paraId="1A778185" w14:textId="77777777" w:rsidR="00876B91" w:rsidRPr="00E63846" w:rsidRDefault="00876B91" w:rsidP="00F05FF0">
            <w:pPr>
              <w:rPr>
                <w:lang w:val="en-US"/>
              </w:rPr>
            </w:pPr>
            <w:r>
              <w:rPr>
                <w:lang w:val="en-US"/>
              </w:rPr>
              <w:lastRenderedPageBreak/>
              <w:t>December 2012</w:t>
            </w:r>
          </w:p>
        </w:tc>
        <w:tc>
          <w:tcPr>
            <w:tcW w:w="3969" w:type="dxa"/>
          </w:tcPr>
          <w:p w14:paraId="75B07D4A" w14:textId="77777777" w:rsidR="00876B91" w:rsidRDefault="00876B91" w:rsidP="00F05FF0">
            <w:pPr>
              <w:rPr>
                <w:lang w:val="en-US"/>
              </w:rPr>
            </w:pPr>
            <w:r>
              <w:rPr>
                <w:lang w:val="en-US"/>
              </w:rPr>
              <w:t xml:space="preserve">Organize the second national consultation workshop to approve the results framework and agree on the draft project document if necessary. Alternatively meetings with stakeholders could be sufficient. This will be decided based on the consultation with stakeholders. </w:t>
            </w:r>
          </w:p>
          <w:p w14:paraId="0EC38602" w14:textId="77777777" w:rsidR="00876B91" w:rsidRDefault="00876B91" w:rsidP="00F05FF0">
            <w:pPr>
              <w:rPr>
                <w:lang w:val="en-US"/>
              </w:rPr>
            </w:pPr>
            <w:r>
              <w:rPr>
                <w:lang w:val="en-US"/>
              </w:rPr>
              <w:t xml:space="preserve">Prepare the draft project document and share with Mark Tadross for review and technical compliance. </w:t>
            </w:r>
          </w:p>
          <w:p w14:paraId="7DF8B398" w14:textId="77777777" w:rsidR="00876B91" w:rsidRPr="00E63846" w:rsidRDefault="00876B91" w:rsidP="00F05FF0">
            <w:pPr>
              <w:rPr>
                <w:lang w:val="en-US"/>
              </w:rPr>
            </w:pPr>
            <w:r w:rsidRPr="002442C6">
              <w:t>SMART Indicators need to be developed for tracking</w:t>
            </w:r>
            <w:r>
              <w:t xml:space="preserve"> and M&amp;E.</w:t>
            </w:r>
          </w:p>
        </w:tc>
        <w:tc>
          <w:tcPr>
            <w:tcW w:w="3464" w:type="dxa"/>
          </w:tcPr>
          <w:p w14:paraId="490EC940" w14:textId="77777777" w:rsidR="00876B91" w:rsidRPr="00E63846" w:rsidRDefault="00876B91" w:rsidP="00F05FF0">
            <w:pPr>
              <w:rPr>
                <w:lang w:val="en-US"/>
              </w:rPr>
            </w:pPr>
            <w:r>
              <w:rPr>
                <w:lang w:val="en-US"/>
              </w:rPr>
              <w:t xml:space="preserve">The final results framework with all detailed outputs needs to be approved by the various stakeholders and the country authorities and UNDP CO. This should be done during the second mission and national consultation workshop. A draft pro doc is ready for Mark’s review and comments. This will be led by the technical specialist and the NC with close collaboration with the UNDP CO. </w:t>
            </w:r>
          </w:p>
        </w:tc>
      </w:tr>
      <w:tr w:rsidR="00876B91" w14:paraId="084DB774" w14:textId="77777777" w:rsidTr="00141206">
        <w:tc>
          <w:tcPr>
            <w:tcW w:w="1809" w:type="dxa"/>
          </w:tcPr>
          <w:p w14:paraId="067990F6" w14:textId="77777777" w:rsidR="00876B91" w:rsidRPr="00E63846" w:rsidRDefault="00876B91" w:rsidP="00F05FF0">
            <w:pPr>
              <w:rPr>
                <w:lang w:val="en-US"/>
              </w:rPr>
            </w:pPr>
            <w:r>
              <w:rPr>
                <w:lang w:val="en-US"/>
              </w:rPr>
              <w:t>January 2013</w:t>
            </w:r>
          </w:p>
        </w:tc>
        <w:tc>
          <w:tcPr>
            <w:tcW w:w="3969" w:type="dxa"/>
          </w:tcPr>
          <w:p w14:paraId="00BAD981" w14:textId="77777777" w:rsidR="00876B91" w:rsidRDefault="00876B91" w:rsidP="00F05FF0">
            <w:pPr>
              <w:rPr>
                <w:lang w:val="en-US"/>
              </w:rPr>
            </w:pPr>
            <w:r>
              <w:rPr>
                <w:lang w:val="en-US"/>
              </w:rPr>
              <w:t xml:space="preserve">Complete the draft pro doc based on the second national consultation including the results framework, situational analysis, contextualized outcomes and outputs, institutional arrangements including personnel and budgets. </w:t>
            </w:r>
          </w:p>
          <w:p w14:paraId="1B36DCD1" w14:textId="77777777" w:rsidR="00876B91" w:rsidRPr="00E63846" w:rsidRDefault="00876B91" w:rsidP="00F05FF0">
            <w:pPr>
              <w:rPr>
                <w:lang w:val="en-US"/>
              </w:rPr>
            </w:pPr>
            <w:r>
              <w:rPr>
                <w:lang w:val="en-US"/>
              </w:rPr>
              <w:t xml:space="preserve">The pro doc is submitted to Pradeep and Mark for review. </w:t>
            </w:r>
          </w:p>
        </w:tc>
        <w:tc>
          <w:tcPr>
            <w:tcW w:w="3464" w:type="dxa"/>
          </w:tcPr>
          <w:p w14:paraId="22C20530" w14:textId="77777777" w:rsidR="00876B91" w:rsidRPr="00E63846" w:rsidRDefault="00876B91" w:rsidP="00F05FF0">
            <w:pPr>
              <w:rPr>
                <w:lang w:val="en-US"/>
              </w:rPr>
            </w:pPr>
            <w:r>
              <w:rPr>
                <w:lang w:val="en-US"/>
              </w:rPr>
              <w:t>This will mainly be done by the technical specialist with support from the NC and the UNDP CO. A tentative deadline for the submission is the 20th of January 2013.</w:t>
            </w:r>
          </w:p>
        </w:tc>
      </w:tr>
      <w:tr w:rsidR="00876B91" w14:paraId="2C168436" w14:textId="77777777" w:rsidTr="00141206">
        <w:tc>
          <w:tcPr>
            <w:tcW w:w="1809" w:type="dxa"/>
          </w:tcPr>
          <w:p w14:paraId="28839108" w14:textId="77777777" w:rsidR="00876B91" w:rsidRPr="00E63846" w:rsidRDefault="00876B91" w:rsidP="00F05FF0">
            <w:pPr>
              <w:rPr>
                <w:lang w:val="en-US"/>
              </w:rPr>
            </w:pPr>
            <w:r>
              <w:rPr>
                <w:lang w:val="en-US"/>
              </w:rPr>
              <w:t>February 2013</w:t>
            </w:r>
          </w:p>
        </w:tc>
        <w:tc>
          <w:tcPr>
            <w:tcW w:w="3969" w:type="dxa"/>
          </w:tcPr>
          <w:p w14:paraId="5A5F9E5C" w14:textId="77777777" w:rsidR="00876B91" w:rsidRDefault="00876B91" w:rsidP="00F05FF0">
            <w:pPr>
              <w:rPr>
                <w:lang w:val="en-US"/>
              </w:rPr>
            </w:pPr>
            <w:r>
              <w:rPr>
                <w:lang w:val="en-US"/>
              </w:rPr>
              <w:t xml:space="preserve">Start collecting co-finance letters and any information gaps in the pro doc. </w:t>
            </w:r>
          </w:p>
          <w:p w14:paraId="214B0554" w14:textId="77777777" w:rsidR="00876B91" w:rsidRDefault="00876B91" w:rsidP="00F05FF0">
            <w:pPr>
              <w:rPr>
                <w:lang w:val="en-US"/>
              </w:rPr>
            </w:pPr>
            <w:r>
              <w:rPr>
                <w:lang w:val="en-US"/>
              </w:rPr>
              <w:t>Finalize budgets and cost of equipment</w:t>
            </w:r>
          </w:p>
          <w:p w14:paraId="561837D6" w14:textId="77777777" w:rsidR="00876B91" w:rsidRPr="00E63846" w:rsidRDefault="00876B91" w:rsidP="00F05FF0">
            <w:pPr>
              <w:rPr>
                <w:lang w:val="en-US"/>
              </w:rPr>
            </w:pPr>
            <w:r>
              <w:rPr>
                <w:lang w:val="en-US"/>
              </w:rPr>
              <w:t>Coordinate with peer reviewers and Mark</w:t>
            </w:r>
          </w:p>
        </w:tc>
        <w:tc>
          <w:tcPr>
            <w:tcW w:w="3464" w:type="dxa"/>
          </w:tcPr>
          <w:p w14:paraId="7A230227" w14:textId="77777777" w:rsidR="00876B91" w:rsidRPr="00E63846" w:rsidRDefault="00876B91" w:rsidP="00F05FF0">
            <w:pPr>
              <w:rPr>
                <w:lang w:val="en-US"/>
              </w:rPr>
            </w:pPr>
            <w:r>
              <w:rPr>
                <w:lang w:val="en-US"/>
              </w:rPr>
              <w:t xml:space="preserve">This will be done by the technical specialist and the NC with support from the UNDP CO. </w:t>
            </w:r>
          </w:p>
        </w:tc>
      </w:tr>
      <w:tr w:rsidR="00876B91" w14:paraId="6E4E04C7" w14:textId="77777777" w:rsidTr="00141206">
        <w:tc>
          <w:tcPr>
            <w:tcW w:w="1809" w:type="dxa"/>
          </w:tcPr>
          <w:p w14:paraId="76DAD0C6" w14:textId="77777777" w:rsidR="00876B91" w:rsidRPr="008A6A00" w:rsidRDefault="00876B91" w:rsidP="00F05FF0">
            <w:pPr>
              <w:rPr>
                <w:lang w:val="en-US"/>
              </w:rPr>
            </w:pPr>
            <w:r>
              <w:rPr>
                <w:lang w:val="en-US"/>
              </w:rPr>
              <w:t>March 2013</w:t>
            </w:r>
          </w:p>
        </w:tc>
        <w:tc>
          <w:tcPr>
            <w:tcW w:w="3969" w:type="dxa"/>
          </w:tcPr>
          <w:p w14:paraId="43882EDF" w14:textId="77777777" w:rsidR="00876B91" w:rsidRDefault="00876B91" w:rsidP="00F05FF0">
            <w:pPr>
              <w:rPr>
                <w:lang w:val="en-US"/>
              </w:rPr>
            </w:pPr>
            <w:r>
              <w:rPr>
                <w:lang w:val="en-US"/>
              </w:rPr>
              <w:t xml:space="preserve">Second draft of pro doc prepared </w:t>
            </w:r>
          </w:p>
          <w:p w14:paraId="5A7AED10" w14:textId="77777777" w:rsidR="00876B91" w:rsidRDefault="00876B91" w:rsidP="00F05FF0">
            <w:pPr>
              <w:rPr>
                <w:lang w:val="en-US"/>
              </w:rPr>
            </w:pPr>
            <w:r>
              <w:rPr>
                <w:lang w:val="en-US"/>
              </w:rPr>
              <w:t>Validation meeting organized and facilitated</w:t>
            </w:r>
          </w:p>
          <w:p w14:paraId="38E566AA" w14:textId="77777777" w:rsidR="00876B91" w:rsidRDefault="00876B91" w:rsidP="00F05FF0">
            <w:pPr>
              <w:rPr>
                <w:lang w:val="en-US"/>
              </w:rPr>
            </w:pPr>
            <w:r>
              <w:rPr>
                <w:lang w:val="en-US"/>
              </w:rPr>
              <w:t>Obtain approval and sign of from Government and UNDP CO</w:t>
            </w:r>
          </w:p>
          <w:p w14:paraId="53A05828" w14:textId="77777777" w:rsidR="00876B91" w:rsidRPr="008A6A00" w:rsidRDefault="00876B91" w:rsidP="00F05FF0">
            <w:pPr>
              <w:rPr>
                <w:lang w:val="en-US"/>
              </w:rPr>
            </w:pPr>
            <w:r>
              <w:rPr>
                <w:lang w:val="en-US"/>
              </w:rPr>
              <w:t>Award set up in ATLAS</w:t>
            </w:r>
          </w:p>
        </w:tc>
        <w:tc>
          <w:tcPr>
            <w:tcW w:w="3464" w:type="dxa"/>
          </w:tcPr>
          <w:p w14:paraId="4962CC8C" w14:textId="77777777" w:rsidR="00876B91" w:rsidRPr="008A6A00" w:rsidRDefault="00876B91" w:rsidP="00F05FF0">
            <w:pPr>
              <w:rPr>
                <w:lang w:val="en-US"/>
              </w:rPr>
            </w:pPr>
            <w:r>
              <w:rPr>
                <w:lang w:val="en-US"/>
              </w:rPr>
              <w:t>This will be done by the technical specialist and the NC with support from the UNDP CO.</w:t>
            </w:r>
          </w:p>
        </w:tc>
      </w:tr>
      <w:tr w:rsidR="00876B91" w14:paraId="606D4A27" w14:textId="77777777" w:rsidTr="00141206">
        <w:tc>
          <w:tcPr>
            <w:tcW w:w="1809" w:type="dxa"/>
          </w:tcPr>
          <w:p w14:paraId="421A320A" w14:textId="77777777" w:rsidR="00876B91" w:rsidRPr="008A6A00" w:rsidRDefault="00876B91" w:rsidP="00F05FF0">
            <w:pPr>
              <w:rPr>
                <w:lang w:val="en-US"/>
              </w:rPr>
            </w:pPr>
            <w:r>
              <w:rPr>
                <w:lang w:val="en-US"/>
              </w:rPr>
              <w:t>April 2013</w:t>
            </w:r>
          </w:p>
        </w:tc>
        <w:tc>
          <w:tcPr>
            <w:tcW w:w="3969" w:type="dxa"/>
          </w:tcPr>
          <w:p w14:paraId="01FE8B45" w14:textId="77777777" w:rsidR="00876B91" w:rsidRDefault="00876B91" w:rsidP="00F05FF0">
            <w:pPr>
              <w:rPr>
                <w:lang w:val="en-US"/>
              </w:rPr>
            </w:pPr>
            <w:r>
              <w:rPr>
                <w:lang w:val="en-US"/>
              </w:rPr>
              <w:t>Second draft is submitted to Pradeep and Mark for final review.</w:t>
            </w:r>
          </w:p>
          <w:p w14:paraId="1D317D2E" w14:textId="77777777" w:rsidR="00876B91" w:rsidRDefault="00876B91" w:rsidP="00F05FF0">
            <w:pPr>
              <w:rPr>
                <w:lang w:val="en-US"/>
              </w:rPr>
            </w:pPr>
            <w:r>
              <w:rPr>
                <w:lang w:val="en-US"/>
              </w:rPr>
              <w:t>Prepare GEF CEO endorsement</w:t>
            </w:r>
          </w:p>
          <w:p w14:paraId="0E9C2083" w14:textId="77777777" w:rsidR="00876B91" w:rsidRPr="008A6A00" w:rsidRDefault="00876B91" w:rsidP="00F05FF0">
            <w:pPr>
              <w:rPr>
                <w:lang w:val="en-US"/>
              </w:rPr>
            </w:pPr>
            <w:r w:rsidRPr="00895BA6">
              <w:t xml:space="preserve">Obtain OFP endorsement and </w:t>
            </w:r>
            <w:proofErr w:type="spellStart"/>
            <w:r w:rsidRPr="00895BA6">
              <w:t>cofinance</w:t>
            </w:r>
            <w:proofErr w:type="spellEnd"/>
            <w:r w:rsidRPr="00895BA6">
              <w:t xml:space="preserve"> letters</w:t>
            </w:r>
          </w:p>
        </w:tc>
        <w:tc>
          <w:tcPr>
            <w:tcW w:w="3464" w:type="dxa"/>
          </w:tcPr>
          <w:p w14:paraId="1698010F" w14:textId="77777777" w:rsidR="00876B91" w:rsidRPr="008A6A00" w:rsidRDefault="00876B91" w:rsidP="00F05FF0">
            <w:pPr>
              <w:rPr>
                <w:lang w:val="en-US"/>
              </w:rPr>
            </w:pPr>
            <w:r>
              <w:rPr>
                <w:lang w:val="en-US"/>
              </w:rPr>
              <w:t>This will be done by the technical specialist and the NC with support from the UNDP CO.</w:t>
            </w:r>
          </w:p>
        </w:tc>
      </w:tr>
      <w:tr w:rsidR="00876B91" w14:paraId="7A205A56" w14:textId="77777777" w:rsidTr="00141206">
        <w:tc>
          <w:tcPr>
            <w:tcW w:w="1809" w:type="dxa"/>
          </w:tcPr>
          <w:p w14:paraId="5BC2B2BA" w14:textId="77777777" w:rsidR="00876B91" w:rsidRPr="008A6A00" w:rsidRDefault="00876B91" w:rsidP="00F05FF0">
            <w:pPr>
              <w:rPr>
                <w:lang w:val="en-US"/>
              </w:rPr>
            </w:pPr>
            <w:r>
              <w:rPr>
                <w:lang w:val="en-US"/>
              </w:rPr>
              <w:t>Mai 2013</w:t>
            </w:r>
          </w:p>
        </w:tc>
        <w:tc>
          <w:tcPr>
            <w:tcW w:w="3969" w:type="dxa"/>
          </w:tcPr>
          <w:p w14:paraId="574F6D60" w14:textId="77777777" w:rsidR="00876B91" w:rsidRDefault="00876B91" w:rsidP="00F05FF0">
            <w:pPr>
              <w:rPr>
                <w:lang w:val="en-US"/>
              </w:rPr>
            </w:pPr>
            <w:r>
              <w:rPr>
                <w:lang w:val="en-US"/>
              </w:rPr>
              <w:t>Final GEF CEO endorsement is submitted</w:t>
            </w:r>
          </w:p>
          <w:p w14:paraId="1D23D39E" w14:textId="77777777" w:rsidR="00876B91" w:rsidRDefault="00876B91" w:rsidP="00F05FF0">
            <w:pPr>
              <w:rPr>
                <w:lang w:val="en-US"/>
              </w:rPr>
            </w:pPr>
            <w:r>
              <w:rPr>
                <w:lang w:val="en-US"/>
              </w:rPr>
              <w:t>Co finance letters are submitted</w:t>
            </w:r>
          </w:p>
          <w:p w14:paraId="027A22C7" w14:textId="77777777" w:rsidR="00876B91" w:rsidRDefault="00876B91" w:rsidP="00F05FF0">
            <w:pPr>
              <w:rPr>
                <w:lang w:val="en-US"/>
              </w:rPr>
            </w:pPr>
            <w:r>
              <w:rPr>
                <w:lang w:val="en-US"/>
              </w:rPr>
              <w:t>Available for revision</w:t>
            </w:r>
          </w:p>
          <w:p w14:paraId="2294DF9F" w14:textId="77777777" w:rsidR="00876B91" w:rsidRDefault="00876B91" w:rsidP="00F05FF0">
            <w:pPr>
              <w:rPr>
                <w:lang w:val="en-US"/>
              </w:rPr>
            </w:pPr>
            <w:r>
              <w:rPr>
                <w:lang w:val="en-US"/>
              </w:rPr>
              <w:t xml:space="preserve">Further information gathering to provide GEF with any additional </w:t>
            </w:r>
            <w:r>
              <w:rPr>
                <w:lang w:val="en-US"/>
              </w:rPr>
              <w:lastRenderedPageBreak/>
              <w:t>information required.</w:t>
            </w:r>
          </w:p>
          <w:p w14:paraId="44539A80" w14:textId="77777777" w:rsidR="00876B91" w:rsidRPr="008A6A00" w:rsidRDefault="00876B91" w:rsidP="00F05FF0">
            <w:pPr>
              <w:rPr>
                <w:lang w:val="en-US"/>
              </w:rPr>
            </w:pPr>
            <w:r>
              <w:rPr>
                <w:lang w:val="en-US"/>
              </w:rPr>
              <w:t>Rewriting and comments incorporation</w:t>
            </w:r>
          </w:p>
        </w:tc>
        <w:tc>
          <w:tcPr>
            <w:tcW w:w="3464" w:type="dxa"/>
          </w:tcPr>
          <w:p w14:paraId="565AF2C5" w14:textId="77777777" w:rsidR="00876B91" w:rsidRPr="008A6A00" w:rsidRDefault="00876B91" w:rsidP="00F05FF0">
            <w:pPr>
              <w:rPr>
                <w:lang w:val="en-US"/>
              </w:rPr>
            </w:pPr>
            <w:r>
              <w:rPr>
                <w:lang w:val="en-US"/>
              </w:rPr>
              <w:lastRenderedPageBreak/>
              <w:t>This will be done by the technical specialist and the NC with support from the UNDP CO.</w:t>
            </w:r>
          </w:p>
        </w:tc>
      </w:tr>
      <w:tr w:rsidR="00876B91" w14:paraId="7FF8564E" w14:textId="77777777" w:rsidTr="00141206">
        <w:tc>
          <w:tcPr>
            <w:tcW w:w="1809" w:type="dxa"/>
          </w:tcPr>
          <w:p w14:paraId="46368F3A" w14:textId="77777777" w:rsidR="00876B91" w:rsidRPr="008A6A00" w:rsidRDefault="00876B91" w:rsidP="00F05FF0">
            <w:pPr>
              <w:rPr>
                <w:lang w:val="en-US"/>
              </w:rPr>
            </w:pPr>
            <w:r>
              <w:rPr>
                <w:lang w:val="en-US"/>
              </w:rPr>
              <w:lastRenderedPageBreak/>
              <w:t>June 2013</w:t>
            </w:r>
          </w:p>
        </w:tc>
        <w:tc>
          <w:tcPr>
            <w:tcW w:w="3969" w:type="dxa"/>
          </w:tcPr>
          <w:p w14:paraId="362172D2" w14:textId="77777777" w:rsidR="00876B91" w:rsidRDefault="00876B91" w:rsidP="00F05FF0">
            <w:pPr>
              <w:rPr>
                <w:lang w:val="en-US"/>
              </w:rPr>
            </w:pPr>
            <w:r>
              <w:rPr>
                <w:lang w:val="en-US"/>
              </w:rPr>
              <w:t>Available for revision</w:t>
            </w:r>
          </w:p>
          <w:p w14:paraId="3C3EB875" w14:textId="77777777" w:rsidR="00876B91" w:rsidRDefault="00876B91" w:rsidP="00F05FF0">
            <w:pPr>
              <w:rPr>
                <w:lang w:val="en-US"/>
              </w:rPr>
            </w:pPr>
            <w:r>
              <w:rPr>
                <w:lang w:val="en-US"/>
              </w:rPr>
              <w:t>Further information gathering to provide GEF with any additional information required.</w:t>
            </w:r>
          </w:p>
          <w:p w14:paraId="4D3735FF" w14:textId="77777777" w:rsidR="00876B91" w:rsidRPr="008A6A00" w:rsidRDefault="00876B91" w:rsidP="00F05FF0">
            <w:pPr>
              <w:rPr>
                <w:lang w:val="en-US"/>
              </w:rPr>
            </w:pPr>
            <w:r>
              <w:rPr>
                <w:lang w:val="en-US"/>
              </w:rPr>
              <w:t>Rewriting and comments incorporation</w:t>
            </w:r>
          </w:p>
        </w:tc>
        <w:tc>
          <w:tcPr>
            <w:tcW w:w="3464" w:type="dxa"/>
          </w:tcPr>
          <w:p w14:paraId="5A1F5B24" w14:textId="77777777" w:rsidR="00876B91" w:rsidRPr="008A6A00" w:rsidRDefault="00876B91" w:rsidP="00F05FF0">
            <w:pPr>
              <w:rPr>
                <w:lang w:val="en-US"/>
              </w:rPr>
            </w:pPr>
            <w:r>
              <w:rPr>
                <w:lang w:val="en-US"/>
              </w:rPr>
              <w:t>This will be done by the technical specialist and the NC with support from the UNDP CO.</w:t>
            </w:r>
          </w:p>
        </w:tc>
      </w:tr>
      <w:tr w:rsidR="00876B91" w14:paraId="131AB00D" w14:textId="77777777" w:rsidTr="00141206">
        <w:tc>
          <w:tcPr>
            <w:tcW w:w="1809" w:type="dxa"/>
          </w:tcPr>
          <w:p w14:paraId="7513F38E" w14:textId="77777777" w:rsidR="00876B91" w:rsidRPr="008A6A00" w:rsidRDefault="00876B91" w:rsidP="00F05FF0">
            <w:pPr>
              <w:rPr>
                <w:lang w:val="en-US"/>
              </w:rPr>
            </w:pPr>
            <w:r>
              <w:rPr>
                <w:lang w:val="en-US"/>
              </w:rPr>
              <w:t>July 2013</w:t>
            </w:r>
          </w:p>
        </w:tc>
        <w:tc>
          <w:tcPr>
            <w:tcW w:w="3969" w:type="dxa"/>
          </w:tcPr>
          <w:p w14:paraId="19738D4B" w14:textId="77777777" w:rsidR="00876B91" w:rsidRDefault="00876B91" w:rsidP="00F05FF0">
            <w:pPr>
              <w:rPr>
                <w:lang w:val="en-US"/>
              </w:rPr>
            </w:pPr>
            <w:r>
              <w:rPr>
                <w:lang w:val="en-US"/>
              </w:rPr>
              <w:t>Available for revision</w:t>
            </w:r>
          </w:p>
          <w:p w14:paraId="01002FB8" w14:textId="77777777" w:rsidR="00876B91" w:rsidRDefault="00876B91" w:rsidP="00F05FF0">
            <w:pPr>
              <w:rPr>
                <w:lang w:val="en-US"/>
              </w:rPr>
            </w:pPr>
            <w:r>
              <w:rPr>
                <w:lang w:val="en-US"/>
              </w:rPr>
              <w:t>Further information gathering to provide GEF with any additional information required.</w:t>
            </w:r>
          </w:p>
          <w:p w14:paraId="7F336587" w14:textId="77777777" w:rsidR="00876B91" w:rsidRPr="008A6A00" w:rsidRDefault="00876B91" w:rsidP="00F05FF0">
            <w:pPr>
              <w:rPr>
                <w:lang w:val="en-US"/>
              </w:rPr>
            </w:pPr>
            <w:r>
              <w:rPr>
                <w:lang w:val="en-US"/>
              </w:rPr>
              <w:t>Rewriting and comments incorporation</w:t>
            </w:r>
          </w:p>
        </w:tc>
        <w:tc>
          <w:tcPr>
            <w:tcW w:w="3464" w:type="dxa"/>
          </w:tcPr>
          <w:p w14:paraId="71CAFB61" w14:textId="77777777" w:rsidR="00876B91" w:rsidRPr="008A6A00" w:rsidRDefault="00876B91" w:rsidP="00F05FF0">
            <w:pPr>
              <w:rPr>
                <w:lang w:val="en-US"/>
              </w:rPr>
            </w:pPr>
            <w:r>
              <w:rPr>
                <w:lang w:val="en-US"/>
              </w:rPr>
              <w:t>This will be done by the technical specialist and the NC with support from the UNDP CO.</w:t>
            </w:r>
          </w:p>
        </w:tc>
      </w:tr>
    </w:tbl>
    <w:p w14:paraId="1C0642A1" w14:textId="77777777" w:rsidR="00141206" w:rsidRDefault="00141206" w:rsidP="00F05FF0">
      <w:pPr>
        <w:rPr>
          <w:lang w:val="en-US"/>
        </w:rPr>
      </w:pPr>
    </w:p>
    <w:p w14:paraId="4D294729" w14:textId="77777777" w:rsidR="00141206" w:rsidRDefault="00141206" w:rsidP="00F05FF0">
      <w:pPr>
        <w:rPr>
          <w:lang w:val="en-US"/>
        </w:rPr>
      </w:pPr>
    </w:p>
    <w:p w14:paraId="439BC8AF" w14:textId="77777777" w:rsidR="00141206" w:rsidRDefault="00141206" w:rsidP="00F05FF0">
      <w:pPr>
        <w:rPr>
          <w:lang w:val="en-US"/>
        </w:rPr>
      </w:pPr>
    </w:p>
    <w:p w14:paraId="4A6EC4C7" w14:textId="3DB95C2E" w:rsidR="00141206" w:rsidRPr="00141206" w:rsidRDefault="00141206" w:rsidP="00F05FF0">
      <w:pPr>
        <w:rPr>
          <w:b/>
          <w:lang w:val="en-US"/>
        </w:rPr>
      </w:pPr>
      <w:r w:rsidRPr="00141206">
        <w:rPr>
          <w:b/>
          <w:lang w:val="en-US"/>
        </w:rPr>
        <w:t xml:space="preserve">NC </w:t>
      </w:r>
      <w:r w:rsidR="000E56F2">
        <w:rPr>
          <w:b/>
          <w:lang w:val="en-US"/>
        </w:rPr>
        <w:t xml:space="preserve">detailed </w:t>
      </w:r>
      <w:proofErr w:type="spellStart"/>
      <w:r w:rsidRPr="00141206">
        <w:rPr>
          <w:b/>
          <w:lang w:val="en-US"/>
        </w:rPr>
        <w:t>workplan</w:t>
      </w:r>
      <w:proofErr w:type="spellEnd"/>
      <w:r w:rsidRPr="00141206">
        <w:rPr>
          <w:b/>
          <w:lang w:val="en-US"/>
        </w:rPr>
        <w:t xml:space="preserve"> </w:t>
      </w:r>
    </w:p>
    <w:p w14:paraId="3736D229" w14:textId="77777777" w:rsidR="00141206" w:rsidRDefault="00141206" w:rsidP="00F05FF0">
      <w:pPr>
        <w:rPr>
          <w:lang w:val="en-US"/>
        </w:rPr>
      </w:pPr>
    </w:p>
    <w:p w14:paraId="3D7BF971" w14:textId="28BD5B9A" w:rsidR="00141206" w:rsidRPr="000E56F2" w:rsidRDefault="000E56F2" w:rsidP="00F05FF0">
      <w:pPr>
        <w:rPr>
          <w:rFonts w:ascii="Calibri" w:hAnsi="Calibri" w:cs="Calibri"/>
          <w:sz w:val="24"/>
          <w:lang w:val="en-US"/>
        </w:rPr>
      </w:pPr>
      <w:r>
        <w:rPr>
          <w:rFonts w:ascii="Calibri" w:hAnsi="Calibri" w:cs="Calibri"/>
          <w:sz w:val="24"/>
          <w:lang w:val="en-US"/>
        </w:rPr>
        <w:t xml:space="preserve">Please see </w:t>
      </w:r>
      <w:r w:rsidR="00A10781">
        <w:rPr>
          <w:rFonts w:ascii="Calibri" w:hAnsi="Calibri" w:cs="Calibri"/>
          <w:sz w:val="24"/>
          <w:lang w:val="en-US"/>
        </w:rPr>
        <w:t>Annex 4</w:t>
      </w:r>
      <w:r>
        <w:rPr>
          <w:rFonts w:ascii="Calibri" w:hAnsi="Calibri" w:cs="Calibri"/>
          <w:sz w:val="24"/>
          <w:lang w:val="en-US"/>
        </w:rPr>
        <w:t xml:space="preserve">. </w:t>
      </w:r>
    </w:p>
    <w:p w14:paraId="7682B27C" w14:textId="77777777" w:rsidR="00141206" w:rsidRDefault="00141206" w:rsidP="00F05FF0">
      <w:pPr>
        <w:rPr>
          <w:lang w:val="en-US"/>
        </w:rPr>
      </w:pPr>
    </w:p>
    <w:p w14:paraId="0F9F6157" w14:textId="67256C87" w:rsidR="000205D2" w:rsidRPr="00141206" w:rsidRDefault="00141206" w:rsidP="00F05FF0">
      <w:pPr>
        <w:rPr>
          <w:rFonts w:ascii="Calibri" w:hAnsi="Calibri" w:cs="Calibri"/>
          <w:b/>
          <w:sz w:val="24"/>
          <w:lang w:val="en-US"/>
        </w:rPr>
      </w:pPr>
      <w:r w:rsidRPr="00141206">
        <w:rPr>
          <w:rFonts w:ascii="Calibri" w:hAnsi="Calibri" w:cs="Calibri"/>
          <w:b/>
          <w:sz w:val="24"/>
          <w:lang w:val="en-US"/>
        </w:rPr>
        <w:t xml:space="preserve">Budget for PPG: </w:t>
      </w:r>
    </w:p>
    <w:p w14:paraId="320AE5FA" w14:textId="77777777" w:rsidR="00141206" w:rsidRDefault="00141206" w:rsidP="00F05FF0">
      <w:pPr>
        <w:rPr>
          <w:rFonts w:ascii="Calibri" w:hAnsi="Calibri" w:cs="Calibri"/>
          <w:sz w:val="24"/>
          <w:lang w:val="en-US"/>
        </w:rPr>
      </w:pPr>
    </w:p>
    <w:p w14:paraId="4CA2600C" w14:textId="13275FFA" w:rsidR="00141206" w:rsidRDefault="00141206" w:rsidP="00F05FF0">
      <w:pPr>
        <w:rPr>
          <w:rFonts w:ascii="Calibri" w:hAnsi="Calibri" w:cs="Calibri"/>
          <w:sz w:val="24"/>
          <w:lang w:val="en-US"/>
        </w:rPr>
      </w:pPr>
      <w:r>
        <w:rPr>
          <w:rFonts w:ascii="Calibri" w:hAnsi="Calibri" w:cs="Calibri"/>
          <w:sz w:val="24"/>
          <w:lang w:val="en-US"/>
        </w:rPr>
        <w:t xml:space="preserve">In total three missions and stakeholder consultations are planned during the PPG. One has already been completed </w:t>
      </w:r>
      <w:r w:rsidR="005F7E39">
        <w:rPr>
          <w:rFonts w:ascii="Calibri" w:hAnsi="Calibri" w:cs="Calibri"/>
          <w:sz w:val="24"/>
          <w:lang w:val="en-US"/>
        </w:rPr>
        <w:t xml:space="preserve">in September </w:t>
      </w:r>
      <w:r>
        <w:rPr>
          <w:rFonts w:ascii="Calibri" w:hAnsi="Calibri" w:cs="Calibri"/>
          <w:sz w:val="24"/>
          <w:lang w:val="en-US"/>
        </w:rPr>
        <w:t>at an approximate cost of 4000 USD</w:t>
      </w:r>
      <w:r w:rsidR="00D725F3">
        <w:rPr>
          <w:rFonts w:ascii="Calibri" w:hAnsi="Calibri" w:cs="Calibri"/>
          <w:sz w:val="24"/>
          <w:lang w:val="en-US"/>
        </w:rPr>
        <w:t xml:space="preserve"> (travel, DSA and workshop)</w:t>
      </w:r>
      <w:r>
        <w:rPr>
          <w:rFonts w:ascii="Calibri" w:hAnsi="Calibri" w:cs="Calibri"/>
          <w:sz w:val="24"/>
          <w:lang w:val="en-US"/>
        </w:rPr>
        <w:t xml:space="preserve">. </w:t>
      </w:r>
    </w:p>
    <w:p w14:paraId="0C4B93FD" w14:textId="1CFFC9C7" w:rsidR="00141206" w:rsidRDefault="00141206" w:rsidP="00F05FF0">
      <w:pPr>
        <w:rPr>
          <w:rFonts w:ascii="Calibri" w:hAnsi="Calibri" w:cs="Calibri"/>
          <w:sz w:val="24"/>
          <w:lang w:val="en-US"/>
        </w:rPr>
      </w:pPr>
      <w:r>
        <w:rPr>
          <w:rFonts w:ascii="Calibri" w:hAnsi="Calibri" w:cs="Calibri"/>
          <w:sz w:val="24"/>
          <w:lang w:val="en-US"/>
        </w:rPr>
        <w:t>The two next missions will take place in December 2012 and in February or March 2013 and</w:t>
      </w:r>
      <w:r w:rsidR="006B2D57">
        <w:rPr>
          <w:rFonts w:ascii="Calibri" w:hAnsi="Calibri" w:cs="Calibri"/>
          <w:sz w:val="24"/>
          <w:lang w:val="en-US"/>
        </w:rPr>
        <w:t xml:space="preserve"> will cost similar amounts </w:t>
      </w:r>
      <w:proofErr w:type="spellStart"/>
      <w:r w:rsidR="006B2D57">
        <w:rPr>
          <w:rFonts w:ascii="Calibri" w:hAnsi="Calibri" w:cs="Calibri"/>
          <w:sz w:val="24"/>
          <w:lang w:val="en-US"/>
        </w:rPr>
        <w:t>i.e</w:t>
      </w:r>
      <w:proofErr w:type="spellEnd"/>
      <w:r w:rsidR="006B2D57">
        <w:rPr>
          <w:rFonts w:ascii="Calibri" w:hAnsi="Calibri" w:cs="Calibri"/>
          <w:sz w:val="24"/>
          <w:lang w:val="en-US"/>
        </w:rPr>
        <w:t xml:space="preserve"> 5</w:t>
      </w:r>
      <w:r>
        <w:rPr>
          <w:rFonts w:ascii="Calibri" w:hAnsi="Calibri" w:cs="Calibri"/>
          <w:sz w:val="24"/>
          <w:lang w:val="en-US"/>
        </w:rPr>
        <w:t xml:space="preserve">000 USD (travel, DSA and workshop). </w:t>
      </w:r>
    </w:p>
    <w:p w14:paraId="68FEBD14" w14:textId="77777777" w:rsidR="00141206" w:rsidRDefault="00141206" w:rsidP="00F05FF0">
      <w:pPr>
        <w:rPr>
          <w:rFonts w:ascii="Calibri" w:hAnsi="Calibri" w:cs="Calibri"/>
          <w:sz w:val="24"/>
          <w:lang w:val="en-US"/>
        </w:rPr>
      </w:pPr>
    </w:p>
    <w:p w14:paraId="0FA88F98" w14:textId="2BD81765" w:rsidR="00141206" w:rsidRPr="000205D2" w:rsidRDefault="00141206" w:rsidP="00F05FF0">
      <w:pPr>
        <w:rPr>
          <w:rFonts w:ascii="Calibri" w:hAnsi="Calibri" w:cs="Calibri"/>
          <w:sz w:val="24"/>
          <w:lang w:val="en-US"/>
        </w:rPr>
      </w:pPr>
      <w:r>
        <w:rPr>
          <w:rFonts w:ascii="Calibri" w:hAnsi="Calibri" w:cs="Calibri"/>
          <w:sz w:val="24"/>
          <w:lang w:val="en-US"/>
        </w:rPr>
        <w:t xml:space="preserve">The consultancy fees for the IC and NC would have to be added to give a complete picture. </w:t>
      </w:r>
    </w:p>
    <w:p w14:paraId="244FC72F" w14:textId="77777777" w:rsidR="000B1176" w:rsidRPr="00F31507" w:rsidRDefault="00F31507" w:rsidP="00F05FF0">
      <w:pPr>
        <w:pStyle w:val="Heading1"/>
      </w:pPr>
      <w:r w:rsidRPr="00F31507">
        <w:t xml:space="preserve">Annex 1: </w:t>
      </w:r>
      <w:r w:rsidR="00CA517D" w:rsidRPr="00F31507">
        <w:t xml:space="preserve">Initial mission </w:t>
      </w:r>
      <w:r w:rsidR="000B1176" w:rsidRPr="00F31507">
        <w:t>schedule</w:t>
      </w:r>
    </w:p>
    <w:p w14:paraId="23991C95" w14:textId="77777777" w:rsidR="00821E71" w:rsidRPr="00B15704" w:rsidRDefault="00821E71" w:rsidP="00F05FF0"/>
    <w:p w14:paraId="701A4C11" w14:textId="77777777" w:rsidR="00E62AB3" w:rsidRPr="00070568" w:rsidRDefault="00E62AB3" w:rsidP="0068255B">
      <w:pPr>
        <w:jc w:val="center"/>
      </w:pPr>
      <w:r>
        <w:t>Mission Schedule</w:t>
      </w:r>
      <w:r w:rsidRPr="00070568">
        <w:t xml:space="preserve"> for </w:t>
      </w:r>
      <w:r>
        <w:t>Benjamin Larroquette</w:t>
      </w:r>
      <w:r w:rsidRPr="00070568">
        <w:t xml:space="preserve">, Technical </w:t>
      </w:r>
      <w:r>
        <w:t>Specialist</w:t>
      </w:r>
      <w:r w:rsidRPr="00070568">
        <w:t xml:space="preserve">, </w:t>
      </w:r>
      <w:r>
        <w:t>UNDP-GEF</w:t>
      </w:r>
      <w:r w:rsidRPr="00070568">
        <w:t xml:space="preserve"> Inception </w:t>
      </w:r>
      <w:r>
        <w:t>Workshop</w:t>
      </w:r>
      <w:r w:rsidRPr="00070568">
        <w:t xml:space="preserve"> for the preparation of the </w:t>
      </w:r>
      <w:r>
        <w:t>LDCF</w:t>
      </w:r>
      <w:r w:rsidRPr="00070568">
        <w:t xml:space="preserve"> project in </w:t>
      </w:r>
      <w:r>
        <w:t>Ethiopia.</w:t>
      </w:r>
    </w:p>
    <w:p w14:paraId="3BE51054" w14:textId="77777777" w:rsidR="00E62AB3" w:rsidRDefault="00E62AB3" w:rsidP="0068255B">
      <w:pPr>
        <w:jc w:val="center"/>
      </w:pPr>
      <w:r w:rsidRPr="00070568">
        <w:t>(</w:t>
      </w:r>
      <w:r>
        <w:t>20 – 26 September</w:t>
      </w:r>
      <w:r w:rsidRPr="00070568">
        <w:t xml:space="preserve"> 2012)</w:t>
      </w:r>
    </w:p>
    <w:p w14:paraId="5DB02C92" w14:textId="77777777" w:rsidR="00E62AB3" w:rsidRPr="00DE3710" w:rsidRDefault="00E62AB3" w:rsidP="00F05FF0">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1198"/>
        <w:gridCol w:w="4734"/>
      </w:tblGrid>
      <w:tr w:rsidR="00E62AB3" w:rsidRPr="00DD2C13" w14:paraId="721F5C93" w14:textId="77777777" w:rsidTr="00141206">
        <w:tc>
          <w:tcPr>
            <w:tcW w:w="1609" w:type="dxa"/>
            <w:tcBorders>
              <w:top w:val="single" w:sz="4" w:space="0" w:color="auto"/>
              <w:left w:val="single" w:sz="4" w:space="0" w:color="auto"/>
              <w:bottom w:val="single" w:sz="4" w:space="0" w:color="auto"/>
              <w:right w:val="single" w:sz="4" w:space="0" w:color="auto"/>
            </w:tcBorders>
            <w:shd w:val="clear" w:color="auto" w:fill="auto"/>
            <w:hideMark/>
          </w:tcPr>
          <w:p w14:paraId="4AAAD6DF" w14:textId="77777777" w:rsidR="00E62AB3" w:rsidRPr="00DD2C13" w:rsidRDefault="00E62AB3" w:rsidP="00F05FF0">
            <w:pPr>
              <w:rPr>
                <w:szCs w:val="22"/>
              </w:rPr>
            </w:pPr>
            <w:r w:rsidRPr="00DD2C13">
              <w:t>Day/Date</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17021031" w14:textId="77777777" w:rsidR="00E62AB3" w:rsidRPr="00DD2C13" w:rsidRDefault="00E62AB3" w:rsidP="00F05FF0">
            <w:pPr>
              <w:rPr>
                <w:szCs w:val="22"/>
              </w:rPr>
            </w:pPr>
            <w:r w:rsidRPr="00DD2C13">
              <w:t>Time</w:t>
            </w:r>
          </w:p>
        </w:tc>
        <w:tc>
          <w:tcPr>
            <w:tcW w:w="4734" w:type="dxa"/>
            <w:tcBorders>
              <w:top w:val="single" w:sz="4" w:space="0" w:color="auto"/>
              <w:left w:val="single" w:sz="4" w:space="0" w:color="auto"/>
              <w:bottom w:val="single" w:sz="4" w:space="0" w:color="auto"/>
              <w:right w:val="single" w:sz="4" w:space="0" w:color="auto"/>
            </w:tcBorders>
            <w:shd w:val="clear" w:color="auto" w:fill="auto"/>
            <w:hideMark/>
          </w:tcPr>
          <w:p w14:paraId="4533DFD9" w14:textId="77777777" w:rsidR="00E62AB3" w:rsidRPr="00DD2C13" w:rsidRDefault="00E62AB3" w:rsidP="00F05FF0">
            <w:pPr>
              <w:rPr>
                <w:szCs w:val="22"/>
              </w:rPr>
            </w:pPr>
            <w:r w:rsidRPr="00DD2C13">
              <w:t>Meetings/Activities</w:t>
            </w:r>
          </w:p>
        </w:tc>
      </w:tr>
      <w:tr w:rsidR="00E62AB3" w:rsidRPr="00DD2C13" w14:paraId="3192DECF" w14:textId="77777777" w:rsidTr="00141206">
        <w:tc>
          <w:tcPr>
            <w:tcW w:w="1609" w:type="dxa"/>
            <w:tcBorders>
              <w:top w:val="single" w:sz="4" w:space="0" w:color="auto"/>
              <w:left w:val="single" w:sz="4" w:space="0" w:color="auto"/>
              <w:bottom w:val="single" w:sz="4" w:space="0" w:color="auto"/>
              <w:right w:val="single" w:sz="4" w:space="0" w:color="auto"/>
            </w:tcBorders>
            <w:shd w:val="clear" w:color="auto" w:fill="auto"/>
            <w:hideMark/>
          </w:tcPr>
          <w:p w14:paraId="382F5DF4" w14:textId="77777777" w:rsidR="00E62AB3" w:rsidRPr="00DD2C13" w:rsidRDefault="00E62AB3" w:rsidP="00F05FF0">
            <w:pPr>
              <w:rPr>
                <w:szCs w:val="22"/>
              </w:rPr>
            </w:pPr>
            <w:r>
              <w:t>Thu 20 Sept 2012</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0C341882" w14:textId="77777777" w:rsidR="00E62AB3" w:rsidRPr="00DD2C13" w:rsidRDefault="00E62AB3" w:rsidP="00F05FF0"/>
        </w:tc>
        <w:tc>
          <w:tcPr>
            <w:tcW w:w="4734" w:type="dxa"/>
            <w:tcBorders>
              <w:top w:val="single" w:sz="4" w:space="0" w:color="auto"/>
              <w:left w:val="single" w:sz="4" w:space="0" w:color="auto"/>
              <w:bottom w:val="single" w:sz="4" w:space="0" w:color="auto"/>
              <w:right w:val="single" w:sz="4" w:space="0" w:color="auto"/>
            </w:tcBorders>
            <w:shd w:val="clear" w:color="auto" w:fill="auto"/>
            <w:hideMark/>
          </w:tcPr>
          <w:p w14:paraId="459CF5EA" w14:textId="77777777" w:rsidR="00E62AB3" w:rsidRPr="00DD2C13" w:rsidRDefault="00E62AB3" w:rsidP="00F05FF0">
            <w:pPr>
              <w:rPr>
                <w:szCs w:val="22"/>
              </w:rPr>
            </w:pPr>
            <w:r>
              <w:t xml:space="preserve">Arrival in </w:t>
            </w:r>
            <w:proofErr w:type="spellStart"/>
            <w:r>
              <w:t>Adis</w:t>
            </w:r>
            <w:proofErr w:type="spellEnd"/>
            <w:r>
              <w:t xml:space="preserve"> Ababa, meeting with UNDP Focal point, Mr Shimelis Fekadu</w:t>
            </w:r>
          </w:p>
        </w:tc>
      </w:tr>
      <w:tr w:rsidR="00E62AB3" w:rsidRPr="00DD2C13" w14:paraId="713C54BB" w14:textId="77777777" w:rsidTr="00141206">
        <w:tc>
          <w:tcPr>
            <w:tcW w:w="1609" w:type="dxa"/>
            <w:vMerge w:val="restart"/>
            <w:tcBorders>
              <w:top w:val="single" w:sz="4" w:space="0" w:color="auto"/>
              <w:left w:val="single" w:sz="4" w:space="0" w:color="auto"/>
              <w:bottom w:val="single" w:sz="4" w:space="0" w:color="auto"/>
              <w:right w:val="single" w:sz="4" w:space="0" w:color="auto"/>
            </w:tcBorders>
            <w:shd w:val="clear" w:color="auto" w:fill="auto"/>
          </w:tcPr>
          <w:p w14:paraId="6A7A8C01" w14:textId="77777777" w:rsidR="00E62AB3" w:rsidRDefault="00E62AB3" w:rsidP="00F05FF0"/>
          <w:p w14:paraId="7A59F646" w14:textId="77777777" w:rsidR="00E62AB3" w:rsidRDefault="00E62AB3" w:rsidP="00F05FF0"/>
          <w:p w14:paraId="6849DB8E" w14:textId="77777777" w:rsidR="00E62AB3" w:rsidRDefault="00E62AB3" w:rsidP="00F05FF0"/>
          <w:p w14:paraId="7478C7CD" w14:textId="77777777" w:rsidR="00E62AB3" w:rsidRPr="00DD2C13" w:rsidRDefault="00E62AB3" w:rsidP="00F05FF0">
            <w:pPr>
              <w:rPr>
                <w:szCs w:val="22"/>
              </w:rPr>
            </w:pPr>
            <w:r>
              <w:lastRenderedPageBreak/>
              <w:t>Fri 21 Sept 2012</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5895EEEB" w14:textId="77777777" w:rsidR="00E62AB3" w:rsidRPr="00DD2C13" w:rsidRDefault="00E62AB3" w:rsidP="00F05FF0">
            <w:pPr>
              <w:rPr>
                <w:szCs w:val="22"/>
              </w:rPr>
            </w:pPr>
            <w:r>
              <w:lastRenderedPageBreak/>
              <w:t>8:30–11:00</w:t>
            </w:r>
          </w:p>
        </w:tc>
        <w:tc>
          <w:tcPr>
            <w:tcW w:w="4734" w:type="dxa"/>
            <w:tcBorders>
              <w:top w:val="single" w:sz="4" w:space="0" w:color="auto"/>
              <w:left w:val="single" w:sz="4" w:space="0" w:color="auto"/>
              <w:bottom w:val="single" w:sz="4" w:space="0" w:color="auto"/>
              <w:right w:val="single" w:sz="4" w:space="0" w:color="auto"/>
            </w:tcBorders>
            <w:shd w:val="clear" w:color="auto" w:fill="auto"/>
            <w:hideMark/>
          </w:tcPr>
          <w:p w14:paraId="0AFB997F" w14:textId="77777777" w:rsidR="00E62AB3" w:rsidRPr="00DD2C13" w:rsidRDefault="00E62AB3" w:rsidP="00F05FF0">
            <w:pPr>
              <w:rPr>
                <w:szCs w:val="22"/>
              </w:rPr>
            </w:pPr>
            <w:r>
              <w:t>Meeting with UNDP focal point Shimelis Fekadu, Programme Specialist CCV, and other colleagues</w:t>
            </w:r>
          </w:p>
        </w:tc>
      </w:tr>
      <w:tr w:rsidR="00E62AB3" w:rsidRPr="00DD2C13" w14:paraId="4BF5F90F" w14:textId="77777777" w:rsidTr="0014120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8B8198" w14:textId="77777777" w:rsidR="00E62AB3" w:rsidRPr="00DD2C13" w:rsidRDefault="00E62AB3" w:rsidP="00F05FF0"/>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2CF78135" w14:textId="77777777" w:rsidR="00E62AB3" w:rsidRPr="00DD2C13" w:rsidRDefault="00E62AB3" w:rsidP="00F05FF0">
            <w:pPr>
              <w:rPr>
                <w:szCs w:val="22"/>
              </w:rPr>
            </w:pPr>
            <w:r>
              <w:t>11:00-</w:t>
            </w:r>
            <w:r>
              <w:lastRenderedPageBreak/>
              <w:t>13:00</w:t>
            </w:r>
          </w:p>
        </w:tc>
        <w:tc>
          <w:tcPr>
            <w:tcW w:w="4734" w:type="dxa"/>
            <w:tcBorders>
              <w:top w:val="single" w:sz="4" w:space="0" w:color="auto"/>
              <w:left w:val="single" w:sz="4" w:space="0" w:color="auto"/>
              <w:bottom w:val="single" w:sz="4" w:space="0" w:color="auto"/>
              <w:right w:val="single" w:sz="4" w:space="0" w:color="auto"/>
            </w:tcBorders>
            <w:shd w:val="clear" w:color="auto" w:fill="auto"/>
          </w:tcPr>
          <w:p w14:paraId="2E2491B1" w14:textId="77777777" w:rsidR="00E62AB3" w:rsidRPr="00DD2C13" w:rsidRDefault="00E62AB3" w:rsidP="00F05FF0">
            <w:r>
              <w:lastRenderedPageBreak/>
              <w:t xml:space="preserve">Meeting with Director of Meteorological </w:t>
            </w:r>
            <w:r>
              <w:lastRenderedPageBreak/>
              <w:t xml:space="preserve">Forecast and Early warning Directorate, National Meteorological Agency (NMA) </w:t>
            </w:r>
          </w:p>
        </w:tc>
      </w:tr>
      <w:tr w:rsidR="00E62AB3" w:rsidRPr="00DD2C13" w14:paraId="499D0E33" w14:textId="77777777" w:rsidTr="00141206">
        <w:trPr>
          <w:trHeight w:val="3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609269" w14:textId="77777777" w:rsidR="00E62AB3" w:rsidRPr="00DD2C13" w:rsidRDefault="00E62AB3" w:rsidP="00F05FF0"/>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31DD9771" w14:textId="77777777" w:rsidR="00E62AB3" w:rsidRPr="00DD2C13" w:rsidRDefault="00E62AB3" w:rsidP="00F05FF0">
            <w:pPr>
              <w:rPr>
                <w:szCs w:val="22"/>
              </w:rPr>
            </w:pPr>
            <w:r>
              <w:t>14:30-18:00</w:t>
            </w:r>
          </w:p>
        </w:tc>
        <w:tc>
          <w:tcPr>
            <w:tcW w:w="4734" w:type="dxa"/>
            <w:tcBorders>
              <w:top w:val="single" w:sz="4" w:space="0" w:color="auto"/>
              <w:left w:val="single" w:sz="4" w:space="0" w:color="auto"/>
              <w:bottom w:val="single" w:sz="4" w:space="0" w:color="auto"/>
              <w:right w:val="single" w:sz="4" w:space="0" w:color="auto"/>
            </w:tcBorders>
            <w:shd w:val="clear" w:color="auto" w:fill="auto"/>
          </w:tcPr>
          <w:p w14:paraId="1D07A6F7" w14:textId="77777777" w:rsidR="00E62AB3" w:rsidRPr="00DD2C13" w:rsidRDefault="00E62AB3" w:rsidP="00F05FF0">
            <w:r>
              <w:t>Work at UNDP office with Shimelis on preparation of documents and planning for the IW</w:t>
            </w:r>
          </w:p>
        </w:tc>
      </w:tr>
      <w:tr w:rsidR="00E62AB3" w:rsidRPr="00DD2C13" w14:paraId="1F460487" w14:textId="77777777" w:rsidTr="00141206">
        <w:tc>
          <w:tcPr>
            <w:tcW w:w="1609" w:type="dxa"/>
            <w:vMerge w:val="restart"/>
            <w:tcBorders>
              <w:top w:val="single" w:sz="4" w:space="0" w:color="auto"/>
              <w:left w:val="single" w:sz="4" w:space="0" w:color="auto"/>
              <w:bottom w:val="single" w:sz="4" w:space="0" w:color="auto"/>
              <w:right w:val="single" w:sz="4" w:space="0" w:color="auto"/>
            </w:tcBorders>
            <w:shd w:val="clear" w:color="auto" w:fill="auto"/>
          </w:tcPr>
          <w:p w14:paraId="29368469" w14:textId="77777777" w:rsidR="00E62AB3" w:rsidRDefault="00E62AB3" w:rsidP="00F05FF0"/>
          <w:p w14:paraId="2B82675E" w14:textId="77777777" w:rsidR="00E62AB3" w:rsidRDefault="00E62AB3" w:rsidP="00F05FF0"/>
          <w:p w14:paraId="44C455F8" w14:textId="77777777" w:rsidR="00E62AB3" w:rsidRDefault="00E62AB3" w:rsidP="00F05FF0"/>
          <w:p w14:paraId="3B22D63F" w14:textId="77777777" w:rsidR="00E62AB3" w:rsidRPr="00DD2C13" w:rsidRDefault="00E62AB3" w:rsidP="00F05FF0">
            <w:pPr>
              <w:rPr>
                <w:szCs w:val="22"/>
              </w:rPr>
            </w:pPr>
            <w:r>
              <w:t>Sat 22 Sept 2012</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42820FD8" w14:textId="77777777" w:rsidR="00E62AB3" w:rsidRPr="00DD2C13" w:rsidRDefault="00E62AB3" w:rsidP="00F05FF0">
            <w:pPr>
              <w:rPr>
                <w:szCs w:val="22"/>
              </w:rPr>
            </w:pPr>
            <w:r w:rsidRPr="00070568">
              <w:t>0</w:t>
            </w:r>
            <w:r>
              <w:t>8</w:t>
            </w:r>
            <w:r w:rsidRPr="00070568">
              <w:t>:30-</w:t>
            </w:r>
            <w:r>
              <w:t>12</w:t>
            </w:r>
            <w:r w:rsidRPr="00070568">
              <w:t>:30</w:t>
            </w:r>
          </w:p>
        </w:tc>
        <w:tc>
          <w:tcPr>
            <w:tcW w:w="4734" w:type="dxa"/>
            <w:tcBorders>
              <w:top w:val="single" w:sz="4" w:space="0" w:color="auto"/>
              <w:left w:val="single" w:sz="4" w:space="0" w:color="auto"/>
              <w:bottom w:val="single" w:sz="4" w:space="0" w:color="auto"/>
              <w:right w:val="single" w:sz="4" w:space="0" w:color="auto"/>
            </w:tcBorders>
            <w:shd w:val="clear" w:color="auto" w:fill="auto"/>
          </w:tcPr>
          <w:p w14:paraId="12A6ACF6" w14:textId="77777777" w:rsidR="00E62AB3" w:rsidRPr="00DD2C13" w:rsidRDefault="00E62AB3" w:rsidP="00F05FF0">
            <w:r>
              <w:t xml:space="preserve">Discussion with UNDP Focal Point, Mr Shimelis Fekadu, and preparation of background documents for the IW. </w:t>
            </w:r>
          </w:p>
        </w:tc>
      </w:tr>
      <w:tr w:rsidR="00E62AB3" w:rsidRPr="00DD2C13" w14:paraId="3EF25115" w14:textId="77777777" w:rsidTr="0014120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287A7F" w14:textId="77777777" w:rsidR="00E62AB3" w:rsidRPr="00DD2C13" w:rsidRDefault="00E62AB3" w:rsidP="00F05FF0"/>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17F0309B" w14:textId="77777777" w:rsidR="00E62AB3" w:rsidRPr="00DD2C13" w:rsidRDefault="00E62AB3" w:rsidP="00F05FF0">
            <w:pPr>
              <w:rPr>
                <w:szCs w:val="22"/>
              </w:rPr>
            </w:pPr>
            <w:r>
              <w:t>13</w:t>
            </w:r>
            <w:r w:rsidRPr="00070568">
              <w:t>:</w:t>
            </w:r>
            <w:r>
              <w:t>30</w:t>
            </w:r>
            <w:r w:rsidRPr="00070568">
              <w:t>-</w:t>
            </w:r>
            <w:r>
              <w:t>18:00</w:t>
            </w:r>
          </w:p>
        </w:tc>
        <w:tc>
          <w:tcPr>
            <w:tcW w:w="4734" w:type="dxa"/>
            <w:tcBorders>
              <w:top w:val="single" w:sz="4" w:space="0" w:color="auto"/>
              <w:left w:val="single" w:sz="4" w:space="0" w:color="auto"/>
              <w:bottom w:val="single" w:sz="4" w:space="0" w:color="auto"/>
              <w:right w:val="single" w:sz="4" w:space="0" w:color="auto"/>
            </w:tcBorders>
            <w:shd w:val="clear" w:color="auto" w:fill="auto"/>
          </w:tcPr>
          <w:p w14:paraId="7485754F" w14:textId="77777777" w:rsidR="00E62AB3" w:rsidRPr="00DD2C13" w:rsidRDefault="00E62AB3" w:rsidP="00F05FF0">
            <w:r>
              <w:t xml:space="preserve">Planning of NC work and timeline for the project PPG phase, review of UNDP documents, UNDAF, other </w:t>
            </w:r>
            <w:proofErr w:type="spellStart"/>
            <w:r>
              <w:t>ongoing</w:t>
            </w:r>
            <w:proofErr w:type="spellEnd"/>
            <w:r>
              <w:t xml:space="preserve"> projects on Climate Change Adaptation</w:t>
            </w:r>
          </w:p>
        </w:tc>
      </w:tr>
      <w:tr w:rsidR="00E62AB3" w:rsidRPr="00DD2C13" w14:paraId="42C53473" w14:textId="77777777" w:rsidTr="00141206">
        <w:tc>
          <w:tcPr>
            <w:tcW w:w="160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11D765B" w14:textId="77777777" w:rsidR="00E62AB3" w:rsidRPr="00DD2C13" w:rsidRDefault="00E62AB3" w:rsidP="00F05FF0">
            <w:pPr>
              <w:rPr>
                <w:szCs w:val="22"/>
              </w:rPr>
            </w:pPr>
            <w:r>
              <w:t>Sun 23 Sept 2012</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12527833" w14:textId="77777777" w:rsidR="00E62AB3" w:rsidRPr="00DD2C13" w:rsidRDefault="00E62AB3" w:rsidP="00F05FF0">
            <w:pPr>
              <w:rPr>
                <w:szCs w:val="22"/>
              </w:rPr>
            </w:pPr>
            <w:r>
              <w:t>09:30-13:00</w:t>
            </w:r>
          </w:p>
        </w:tc>
        <w:tc>
          <w:tcPr>
            <w:tcW w:w="4734" w:type="dxa"/>
            <w:tcBorders>
              <w:top w:val="single" w:sz="4" w:space="0" w:color="auto"/>
              <w:left w:val="single" w:sz="4" w:space="0" w:color="auto"/>
              <w:bottom w:val="single" w:sz="4" w:space="0" w:color="auto"/>
              <w:right w:val="single" w:sz="4" w:space="0" w:color="auto"/>
            </w:tcBorders>
            <w:shd w:val="clear" w:color="auto" w:fill="auto"/>
            <w:hideMark/>
          </w:tcPr>
          <w:p w14:paraId="00D9E8D0" w14:textId="77777777" w:rsidR="00E62AB3" w:rsidRPr="00DD2C13" w:rsidRDefault="00E62AB3" w:rsidP="00F05FF0">
            <w:pPr>
              <w:rPr>
                <w:szCs w:val="22"/>
              </w:rPr>
            </w:pPr>
            <w:r>
              <w:t xml:space="preserve">Final preparation and arrangements for Inception Meeting, </w:t>
            </w:r>
          </w:p>
        </w:tc>
      </w:tr>
      <w:tr w:rsidR="00E62AB3" w:rsidRPr="00DD2C13" w14:paraId="56CA142F" w14:textId="77777777" w:rsidTr="0014120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7A0529" w14:textId="77777777" w:rsidR="00E62AB3" w:rsidRPr="00DD2C13" w:rsidRDefault="00E62AB3" w:rsidP="00F05FF0"/>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3E24AB9E" w14:textId="77777777" w:rsidR="00E62AB3" w:rsidRPr="00DD2C13" w:rsidRDefault="00E62AB3" w:rsidP="00F05FF0">
            <w:pPr>
              <w:rPr>
                <w:szCs w:val="22"/>
              </w:rPr>
            </w:pPr>
            <w:r>
              <w:t>13:00-17:30</w:t>
            </w:r>
          </w:p>
        </w:tc>
        <w:tc>
          <w:tcPr>
            <w:tcW w:w="4734" w:type="dxa"/>
            <w:tcBorders>
              <w:top w:val="single" w:sz="4" w:space="0" w:color="auto"/>
              <w:left w:val="single" w:sz="4" w:space="0" w:color="auto"/>
              <w:bottom w:val="single" w:sz="4" w:space="0" w:color="auto"/>
              <w:right w:val="single" w:sz="4" w:space="0" w:color="auto"/>
            </w:tcBorders>
            <w:shd w:val="clear" w:color="auto" w:fill="auto"/>
            <w:hideMark/>
          </w:tcPr>
          <w:p w14:paraId="1FD8AF4E" w14:textId="77777777" w:rsidR="00E62AB3" w:rsidRPr="00DD2C13" w:rsidRDefault="00E62AB3" w:rsidP="00F05FF0">
            <w:pPr>
              <w:rPr>
                <w:szCs w:val="22"/>
              </w:rPr>
            </w:pPr>
            <w:r>
              <w:t>Prepare speech and talking points for the UNDP CD, finalize presentations and project brief.</w:t>
            </w:r>
          </w:p>
        </w:tc>
      </w:tr>
      <w:tr w:rsidR="00E62AB3" w:rsidRPr="00DD2C13" w14:paraId="25CE4729" w14:textId="77777777" w:rsidTr="00141206">
        <w:tc>
          <w:tcPr>
            <w:tcW w:w="160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175288A" w14:textId="77777777" w:rsidR="00E62AB3" w:rsidRPr="00DD2C13" w:rsidRDefault="00E62AB3" w:rsidP="00F05FF0">
            <w:pPr>
              <w:rPr>
                <w:szCs w:val="22"/>
              </w:rPr>
            </w:pPr>
            <w:r>
              <w:t>Mon 24 Sept 2012</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26A10B54" w14:textId="77777777" w:rsidR="00E62AB3" w:rsidRPr="00DD2C13" w:rsidRDefault="00E62AB3" w:rsidP="00F05FF0">
            <w:pPr>
              <w:rPr>
                <w:szCs w:val="22"/>
              </w:rPr>
            </w:pPr>
            <w:r>
              <w:t>09:30-11:00</w:t>
            </w:r>
          </w:p>
        </w:tc>
        <w:tc>
          <w:tcPr>
            <w:tcW w:w="4734" w:type="dxa"/>
            <w:tcBorders>
              <w:top w:val="single" w:sz="4" w:space="0" w:color="auto"/>
              <w:left w:val="single" w:sz="4" w:space="0" w:color="auto"/>
              <w:bottom w:val="single" w:sz="4" w:space="0" w:color="auto"/>
              <w:right w:val="single" w:sz="4" w:space="0" w:color="auto"/>
            </w:tcBorders>
            <w:shd w:val="clear" w:color="auto" w:fill="auto"/>
            <w:hideMark/>
          </w:tcPr>
          <w:p w14:paraId="0B3C5D27" w14:textId="77777777" w:rsidR="00E62AB3" w:rsidRPr="00DD2C13" w:rsidRDefault="00E62AB3" w:rsidP="00F05FF0">
            <w:pPr>
              <w:rPr>
                <w:szCs w:val="22"/>
              </w:rPr>
            </w:pPr>
            <w:r>
              <w:t xml:space="preserve">Meeting with UNDP CCV team leader and colleagues. </w:t>
            </w:r>
          </w:p>
        </w:tc>
      </w:tr>
      <w:tr w:rsidR="00E62AB3" w:rsidRPr="00DD2C13" w14:paraId="37E13DDB" w14:textId="77777777" w:rsidTr="0014120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8CA6E4" w14:textId="77777777" w:rsidR="00E62AB3" w:rsidRPr="00DD2C13" w:rsidRDefault="00E62AB3" w:rsidP="00F05FF0"/>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2FEB5F1B" w14:textId="77777777" w:rsidR="00E62AB3" w:rsidRPr="00DD2C13" w:rsidRDefault="00E62AB3" w:rsidP="00F05FF0">
            <w:pPr>
              <w:rPr>
                <w:szCs w:val="22"/>
              </w:rPr>
            </w:pPr>
            <w:r>
              <w:t>11:00-12:30</w:t>
            </w:r>
          </w:p>
        </w:tc>
        <w:tc>
          <w:tcPr>
            <w:tcW w:w="4734" w:type="dxa"/>
            <w:tcBorders>
              <w:top w:val="single" w:sz="4" w:space="0" w:color="auto"/>
              <w:left w:val="single" w:sz="4" w:space="0" w:color="auto"/>
              <w:bottom w:val="single" w:sz="4" w:space="0" w:color="auto"/>
              <w:right w:val="single" w:sz="4" w:space="0" w:color="auto"/>
            </w:tcBorders>
            <w:shd w:val="clear" w:color="auto" w:fill="auto"/>
            <w:hideMark/>
          </w:tcPr>
          <w:p w14:paraId="73AC6666" w14:textId="77777777" w:rsidR="00E62AB3" w:rsidRPr="00DD2C13" w:rsidRDefault="00E62AB3" w:rsidP="00F05FF0">
            <w:pPr>
              <w:rPr>
                <w:szCs w:val="22"/>
              </w:rPr>
            </w:pPr>
            <w:r>
              <w:t>Meeting with Ministry of Agriculture</w:t>
            </w:r>
          </w:p>
        </w:tc>
      </w:tr>
      <w:tr w:rsidR="00E62AB3" w:rsidRPr="00DD2C13" w14:paraId="5BAAE791" w14:textId="77777777" w:rsidTr="0014120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0EDC7D" w14:textId="77777777" w:rsidR="00E62AB3" w:rsidRPr="00DD2C13" w:rsidRDefault="00E62AB3" w:rsidP="00F05FF0"/>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702D90C2" w14:textId="77777777" w:rsidR="00E62AB3" w:rsidRPr="00DD2C13" w:rsidRDefault="00E62AB3" w:rsidP="00F05FF0">
            <w:pPr>
              <w:rPr>
                <w:szCs w:val="22"/>
              </w:rPr>
            </w:pPr>
            <w:r>
              <w:t>14:30-16:00</w:t>
            </w:r>
          </w:p>
        </w:tc>
        <w:tc>
          <w:tcPr>
            <w:tcW w:w="4734" w:type="dxa"/>
            <w:tcBorders>
              <w:top w:val="single" w:sz="4" w:space="0" w:color="auto"/>
              <w:left w:val="single" w:sz="4" w:space="0" w:color="auto"/>
              <w:bottom w:val="single" w:sz="4" w:space="0" w:color="auto"/>
              <w:right w:val="single" w:sz="4" w:space="0" w:color="auto"/>
            </w:tcBorders>
            <w:shd w:val="clear" w:color="auto" w:fill="auto"/>
            <w:hideMark/>
          </w:tcPr>
          <w:p w14:paraId="1F174B27" w14:textId="77777777" w:rsidR="00E62AB3" w:rsidRPr="00DD2C13" w:rsidRDefault="00E62AB3" w:rsidP="00F05FF0">
            <w:r>
              <w:t>Meeting with Ministry of Water and Energy</w:t>
            </w:r>
          </w:p>
        </w:tc>
      </w:tr>
      <w:tr w:rsidR="00E62AB3" w:rsidRPr="00DD2C13" w14:paraId="4BF0DED6" w14:textId="77777777" w:rsidTr="0014120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827BB2" w14:textId="77777777" w:rsidR="00E62AB3" w:rsidRPr="00DD2C13" w:rsidRDefault="00E62AB3" w:rsidP="00F05FF0"/>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16D02339" w14:textId="77777777" w:rsidR="00E62AB3" w:rsidRPr="00DD2C13" w:rsidRDefault="00E62AB3" w:rsidP="00F05FF0">
            <w:pPr>
              <w:rPr>
                <w:szCs w:val="22"/>
              </w:rPr>
            </w:pPr>
            <w:r>
              <w:t>16:00-17:00</w:t>
            </w:r>
          </w:p>
        </w:tc>
        <w:tc>
          <w:tcPr>
            <w:tcW w:w="4734" w:type="dxa"/>
            <w:tcBorders>
              <w:top w:val="single" w:sz="4" w:space="0" w:color="auto"/>
              <w:left w:val="single" w:sz="4" w:space="0" w:color="auto"/>
              <w:bottom w:val="single" w:sz="4" w:space="0" w:color="auto"/>
              <w:right w:val="single" w:sz="4" w:space="0" w:color="auto"/>
            </w:tcBorders>
            <w:shd w:val="clear" w:color="auto" w:fill="auto"/>
            <w:hideMark/>
          </w:tcPr>
          <w:p w14:paraId="49E40717" w14:textId="77777777" w:rsidR="00E62AB3" w:rsidRPr="00DD2C13" w:rsidRDefault="00E62AB3" w:rsidP="00F05FF0">
            <w:pPr>
              <w:rPr>
                <w:szCs w:val="22"/>
              </w:rPr>
            </w:pPr>
            <w:r>
              <w:t>Meeting with NMA Director and deputy director</w:t>
            </w:r>
          </w:p>
        </w:tc>
      </w:tr>
      <w:tr w:rsidR="00E62AB3" w:rsidRPr="00DD2C13" w14:paraId="59E1CC06" w14:textId="77777777" w:rsidTr="00141206">
        <w:tc>
          <w:tcPr>
            <w:tcW w:w="1609" w:type="dxa"/>
            <w:tcBorders>
              <w:top w:val="single" w:sz="4" w:space="0" w:color="auto"/>
              <w:left w:val="single" w:sz="4" w:space="0" w:color="auto"/>
              <w:bottom w:val="single" w:sz="4" w:space="0" w:color="auto"/>
              <w:right w:val="single" w:sz="4" w:space="0" w:color="auto"/>
            </w:tcBorders>
            <w:shd w:val="clear" w:color="auto" w:fill="auto"/>
            <w:hideMark/>
          </w:tcPr>
          <w:p w14:paraId="72A19DA4" w14:textId="77777777" w:rsidR="00E62AB3" w:rsidRPr="00DD2C13" w:rsidRDefault="00E62AB3" w:rsidP="00F05FF0">
            <w:pPr>
              <w:rPr>
                <w:szCs w:val="22"/>
              </w:rPr>
            </w:pPr>
            <w:r>
              <w:t>Tue 25 Sept 2012</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3D299DFB" w14:textId="77777777" w:rsidR="00E62AB3" w:rsidRPr="00DD2C13" w:rsidRDefault="00E62AB3" w:rsidP="00F05FF0">
            <w:pPr>
              <w:rPr>
                <w:szCs w:val="22"/>
              </w:rPr>
            </w:pPr>
            <w:r>
              <w:t>09:00-17:30</w:t>
            </w:r>
          </w:p>
        </w:tc>
        <w:tc>
          <w:tcPr>
            <w:tcW w:w="4734" w:type="dxa"/>
            <w:tcBorders>
              <w:top w:val="single" w:sz="4" w:space="0" w:color="auto"/>
              <w:left w:val="single" w:sz="4" w:space="0" w:color="auto"/>
              <w:bottom w:val="single" w:sz="4" w:space="0" w:color="auto"/>
              <w:right w:val="single" w:sz="4" w:space="0" w:color="auto"/>
            </w:tcBorders>
            <w:shd w:val="clear" w:color="auto" w:fill="auto"/>
            <w:hideMark/>
          </w:tcPr>
          <w:p w14:paraId="009E7457" w14:textId="77777777" w:rsidR="00E62AB3" w:rsidRPr="0055751F" w:rsidRDefault="00E62AB3" w:rsidP="00F05FF0">
            <w:pPr>
              <w:rPr>
                <w:szCs w:val="22"/>
              </w:rPr>
            </w:pPr>
            <w:r w:rsidRPr="0055751F">
              <w:t>Inception Workshop</w:t>
            </w:r>
          </w:p>
        </w:tc>
      </w:tr>
      <w:tr w:rsidR="00E62AB3" w:rsidRPr="00DD2C13" w14:paraId="29F5666D" w14:textId="77777777" w:rsidTr="00141206">
        <w:tc>
          <w:tcPr>
            <w:tcW w:w="1609" w:type="dxa"/>
            <w:tcBorders>
              <w:top w:val="single" w:sz="4" w:space="0" w:color="auto"/>
              <w:left w:val="single" w:sz="4" w:space="0" w:color="auto"/>
              <w:bottom w:val="single" w:sz="4" w:space="0" w:color="auto"/>
              <w:right w:val="single" w:sz="4" w:space="0" w:color="auto"/>
            </w:tcBorders>
            <w:shd w:val="clear" w:color="auto" w:fill="auto"/>
          </w:tcPr>
          <w:p w14:paraId="465CF8A4" w14:textId="77777777" w:rsidR="00E62AB3" w:rsidRDefault="00E62AB3" w:rsidP="00F05FF0">
            <w:r>
              <w:t>Wed 26 Sept 2012</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77BB978C" w14:textId="77777777" w:rsidR="00E62AB3" w:rsidRDefault="00E62AB3" w:rsidP="00F05FF0">
            <w:r>
              <w:t>8:30 – 13:00</w:t>
            </w:r>
          </w:p>
        </w:tc>
        <w:tc>
          <w:tcPr>
            <w:tcW w:w="4734" w:type="dxa"/>
            <w:tcBorders>
              <w:top w:val="single" w:sz="4" w:space="0" w:color="auto"/>
              <w:left w:val="single" w:sz="4" w:space="0" w:color="auto"/>
              <w:bottom w:val="single" w:sz="4" w:space="0" w:color="auto"/>
              <w:right w:val="single" w:sz="4" w:space="0" w:color="auto"/>
            </w:tcBorders>
            <w:shd w:val="clear" w:color="auto" w:fill="auto"/>
          </w:tcPr>
          <w:p w14:paraId="72B1CC3E" w14:textId="77777777" w:rsidR="00E62AB3" w:rsidRDefault="00E62AB3" w:rsidP="00F05FF0">
            <w:r>
              <w:t>Internal meeting at UNDP</w:t>
            </w:r>
          </w:p>
        </w:tc>
      </w:tr>
      <w:tr w:rsidR="00E62AB3" w:rsidRPr="00DD2C13" w14:paraId="2B0AF548" w14:textId="77777777" w:rsidTr="00141206">
        <w:tc>
          <w:tcPr>
            <w:tcW w:w="1609" w:type="dxa"/>
            <w:tcBorders>
              <w:top w:val="single" w:sz="4" w:space="0" w:color="auto"/>
              <w:left w:val="single" w:sz="4" w:space="0" w:color="auto"/>
              <w:bottom w:val="single" w:sz="4" w:space="0" w:color="auto"/>
              <w:right w:val="single" w:sz="4" w:space="0" w:color="auto"/>
            </w:tcBorders>
            <w:shd w:val="clear" w:color="auto" w:fill="auto"/>
          </w:tcPr>
          <w:p w14:paraId="46673FD6" w14:textId="77777777" w:rsidR="00E62AB3" w:rsidRDefault="00E62AB3" w:rsidP="00F05FF0"/>
        </w:tc>
        <w:tc>
          <w:tcPr>
            <w:tcW w:w="1198" w:type="dxa"/>
            <w:tcBorders>
              <w:top w:val="single" w:sz="4" w:space="0" w:color="auto"/>
              <w:left w:val="single" w:sz="4" w:space="0" w:color="auto"/>
              <w:bottom w:val="single" w:sz="4" w:space="0" w:color="auto"/>
              <w:right w:val="single" w:sz="4" w:space="0" w:color="auto"/>
            </w:tcBorders>
            <w:shd w:val="clear" w:color="auto" w:fill="auto"/>
          </w:tcPr>
          <w:p w14:paraId="0208BF3A" w14:textId="77777777" w:rsidR="00E62AB3" w:rsidRDefault="00E62AB3" w:rsidP="00F05FF0">
            <w:r>
              <w:t>14:00</w:t>
            </w:r>
          </w:p>
        </w:tc>
        <w:tc>
          <w:tcPr>
            <w:tcW w:w="4734" w:type="dxa"/>
            <w:tcBorders>
              <w:top w:val="single" w:sz="4" w:space="0" w:color="auto"/>
              <w:left w:val="single" w:sz="4" w:space="0" w:color="auto"/>
              <w:bottom w:val="single" w:sz="4" w:space="0" w:color="auto"/>
              <w:right w:val="single" w:sz="4" w:space="0" w:color="auto"/>
            </w:tcBorders>
            <w:shd w:val="clear" w:color="auto" w:fill="auto"/>
          </w:tcPr>
          <w:p w14:paraId="249CB651" w14:textId="77777777" w:rsidR="00E62AB3" w:rsidRDefault="00E62AB3" w:rsidP="00F05FF0">
            <w:r>
              <w:t>Departure</w:t>
            </w:r>
          </w:p>
        </w:tc>
      </w:tr>
    </w:tbl>
    <w:p w14:paraId="5E7089F2" w14:textId="77777777" w:rsidR="00E62AB3" w:rsidRDefault="00E62AB3" w:rsidP="00F05FF0">
      <w:pPr>
        <w:rPr>
          <w:lang w:val="en-US"/>
        </w:rPr>
      </w:pPr>
    </w:p>
    <w:p w14:paraId="2A82890A" w14:textId="77777777" w:rsidR="007664A8" w:rsidRDefault="007664A8">
      <w:pPr>
        <w:spacing w:after="200" w:line="276" w:lineRule="auto"/>
        <w:jc w:val="left"/>
        <w:rPr>
          <w:rFonts w:asciiTheme="minorHAnsi" w:eastAsiaTheme="majorEastAsia" w:hAnsiTheme="minorHAnsi" w:cstheme="majorBidi"/>
          <w:b/>
          <w:bCs/>
          <w:color w:val="345A8A" w:themeColor="accent1" w:themeShade="B5"/>
          <w:sz w:val="32"/>
          <w:szCs w:val="32"/>
        </w:rPr>
      </w:pPr>
      <w:r>
        <w:br w:type="page"/>
      </w:r>
    </w:p>
    <w:p w14:paraId="101A35D0" w14:textId="27E22A6E" w:rsidR="00AA0249" w:rsidRPr="00F31507" w:rsidRDefault="00F31507" w:rsidP="00F05FF0">
      <w:pPr>
        <w:pStyle w:val="Heading1"/>
      </w:pPr>
      <w:r w:rsidRPr="00F31507">
        <w:lastRenderedPageBreak/>
        <w:t xml:space="preserve">Annex 2: </w:t>
      </w:r>
      <w:r w:rsidR="00AA0249" w:rsidRPr="00F31507">
        <w:t>Inception Workshop Agenda</w:t>
      </w:r>
    </w:p>
    <w:p w14:paraId="588F26DB" w14:textId="77777777" w:rsidR="00F31507" w:rsidRPr="00B15704" w:rsidRDefault="00F31507" w:rsidP="00F05FF0"/>
    <w:p w14:paraId="2F1ED61E" w14:textId="568939FD" w:rsidR="007664A8" w:rsidRPr="00E8664C" w:rsidRDefault="007664A8" w:rsidP="007664A8">
      <w:pPr>
        <w:pStyle w:val="Heading3"/>
        <w:numPr>
          <w:ilvl w:val="0"/>
          <w:numId w:val="0"/>
        </w:numPr>
        <w:spacing w:before="0"/>
        <w:ind w:left="720"/>
        <w:rPr>
          <w:rFonts w:ascii="Calibri" w:hAnsi="Calibri" w:cs="Calibri"/>
        </w:rPr>
      </w:pPr>
      <w:r>
        <w:rPr>
          <w:rFonts w:ascii="Calibri" w:hAnsi="Calibri" w:cs="Calibri"/>
          <w:noProof/>
          <w:lang w:val="en-IN" w:eastAsia="en-IN"/>
        </w:rPr>
        <w:drawing>
          <wp:inline distT="0" distB="0" distL="0" distR="0" wp14:anchorId="56B3144E" wp14:editId="641450DD">
            <wp:extent cx="1371600" cy="10179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017905"/>
                    </a:xfrm>
                    <a:prstGeom prst="rect">
                      <a:avLst/>
                    </a:prstGeom>
                    <a:noFill/>
                    <a:ln>
                      <a:noFill/>
                    </a:ln>
                  </pic:spPr>
                </pic:pic>
              </a:graphicData>
            </a:graphic>
          </wp:inline>
        </w:drawing>
      </w:r>
      <w:r>
        <w:rPr>
          <w:rFonts w:ascii="Calibri" w:hAnsi="Calibri" w:cs="Calibri"/>
          <w:b w:val="0"/>
          <w:bCs w:val="0"/>
          <w:noProof/>
          <w:lang w:val="en-IN" w:eastAsia="en-IN"/>
        </w:rPr>
        <w:drawing>
          <wp:anchor distT="0" distB="0" distL="114300" distR="114300" simplePos="0" relativeHeight="251659264" behindDoc="0" locked="0" layoutInCell="1" allowOverlap="1" wp14:anchorId="733516A8" wp14:editId="194A681F">
            <wp:simplePos x="0" y="0"/>
            <wp:positionH relativeFrom="column">
              <wp:posOffset>5467350</wp:posOffset>
            </wp:positionH>
            <wp:positionV relativeFrom="paragraph">
              <wp:posOffset>57150</wp:posOffset>
            </wp:positionV>
            <wp:extent cx="819150" cy="1543050"/>
            <wp:effectExtent l="0" t="0" r="0" b="0"/>
            <wp:wrapNone/>
            <wp:docPr id="9" name="Picture 9" descr="C:\Users\dirk.wagener\AppData\Local\Microsoft\Windows\Temporary Internet Files\Content.Word\LOGO UNDP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k.wagener\AppData\Local\Microsoft\Windows\Temporary Internet Files\Content.Word\LOGO UNDP TAGlin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9184F" w14:textId="77777777" w:rsidR="007664A8" w:rsidRPr="00E8664C" w:rsidRDefault="007664A8" w:rsidP="007664A8">
      <w:pPr>
        <w:pStyle w:val="Heading3"/>
        <w:numPr>
          <w:ilvl w:val="0"/>
          <w:numId w:val="0"/>
        </w:numPr>
        <w:spacing w:before="0"/>
        <w:rPr>
          <w:rFonts w:ascii="Calibri" w:hAnsi="Calibri" w:cs="Calibri"/>
        </w:rPr>
      </w:pPr>
    </w:p>
    <w:p w14:paraId="70F67F9D" w14:textId="77777777" w:rsidR="007664A8" w:rsidRDefault="007664A8" w:rsidP="007664A8">
      <w:pPr>
        <w:pStyle w:val="Heading3"/>
        <w:numPr>
          <w:ilvl w:val="0"/>
          <w:numId w:val="0"/>
        </w:numPr>
        <w:spacing w:before="0"/>
        <w:ind w:left="720"/>
        <w:rPr>
          <w:rFonts w:ascii="Calibri" w:hAnsi="Calibri" w:cs="Calibri"/>
        </w:rPr>
      </w:pPr>
    </w:p>
    <w:p w14:paraId="3B8A9FF9" w14:textId="77777777" w:rsidR="007664A8" w:rsidRPr="00E8664C" w:rsidRDefault="007664A8" w:rsidP="007664A8">
      <w:pPr>
        <w:pStyle w:val="Heading3"/>
        <w:numPr>
          <w:ilvl w:val="0"/>
          <w:numId w:val="0"/>
        </w:numPr>
        <w:spacing w:before="0"/>
        <w:ind w:left="720"/>
        <w:rPr>
          <w:rFonts w:ascii="Calibri" w:hAnsi="Calibri" w:cs="Calibri"/>
        </w:rPr>
      </w:pPr>
    </w:p>
    <w:p w14:paraId="5027E9B3" w14:textId="698278BF" w:rsidR="007664A8" w:rsidRPr="00535DA8" w:rsidRDefault="007664A8" w:rsidP="007664A8">
      <w:pPr>
        <w:pStyle w:val="Heading3"/>
        <w:numPr>
          <w:ilvl w:val="0"/>
          <w:numId w:val="0"/>
        </w:numPr>
        <w:spacing w:before="0"/>
        <w:ind w:left="720"/>
        <w:jc w:val="center"/>
        <w:rPr>
          <w:rFonts w:ascii="Calibri" w:hAnsi="Calibri" w:cs="Calibri"/>
          <w:color w:val="002060"/>
        </w:rPr>
      </w:pPr>
      <w:r w:rsidRPr="00E8664C">
        <w:rPr>
          <w:rFonts w:ascii="Calibri" w:hAnsi="Calibri" w:cs="Calibri"/>
          <w:color w:val="002060"/>
        </w:rPr>
        <w:t xml:space="preserve">Inception Workshop </w:t>
      </w:r>
      <w:r w:rsidRPr="00535DA8">
        <w:rPr>
          <w:rFonts w:ascii="Calibri" w:hAnsi="Calibri" w:cs="Calibri"/>
          <w:color w:val="002060"/>
        </w:rPr>
        <w:t>Strengthening Climate Information and Early Warning Systems for</w:t>
      </w:r>
      <w:r>
        <w:rPr>
          <w:rFonts w:ascii="Calibri" w:hAnsi="Calibri" w:cs="Calibri"/>
          <w:color w:val="002060"/>
        </w:rPr>
        <w:t xml:space="preserve"> Climate Resilient Development a</w:t>
      </w:r>
      <w:r w:rsidRPr="00535DA8">
        <w:rPr>
          <w:rFonts w:ascii="Calibri" w:hAnsi="Calibri" w:cs="Calibri"/>
          <w:color w:val="002060"/>
        </w:rPr>
        <w:t>nd</w:t>
      </w:r>
    </w:p>
    <w:p w14:paraId="263D547E" w14:textId="77777777" w:rsidR="007664A8" w:rsidRPr="00535DA8" w:rsidRDefault="007664A8" w:rsidP="007664A8">
      <w:pPr>
        <w:pStyle w:val="Heading3"/>
        <w:numPr>
          <w:ilvl w:val="0"/>
          <w:numId w:val="0"/>
        </w:numPr>
        <w:spacing w:before="0"/>
        <w:ind w:left="720"/>
        <w:jc w:val="center"/>
        <w:rPr>
          <w:rFonts w:ascii="Calibri" w:hAnsi="Calibri" w:cs="Calibri"/>
          <w:color w:val="002060"/>
        </w:rPr>
      </w:pPr>
      <w:r>
        <w:rPr>
          <w:rFonts w:ascii="Calibri" w:hAnsi="Calibri" w:cs="Calibri"/>
          <w:color w:val="002060"/>
        </w:rPr>
        <w:t>Adaptation t</w:t>
      </w:r>
      <w:r w:rsidRPr="00535DA8">
        <w:rPr>
          <w:rFonts w:ascii="Calibri" w:hAnsi="Calibri" w:cs="Calibri"/>
          <w:color w:val="002060"/>
        </w:rPr>
        <w:t>o Climate Change</w:t>
      </w:r>
    </w:p>
    <w:p w14:paraId="19DF1ECC" w14:textId="77777777" w:rsidR="007664A8" w:rsidRPr="00535DA8" w:rsidRDefault="007664A8" w:rsidP="007664A8">
      <w:pPr>
        <w:pStyle w:val="Heading3"/>
        <w:numPr>
          <w:ilvl w:val="0"/>
          <w:numId w:val="0"/>
        </w:numPr>
        <w:spacing w:before="0"/>
        <w:jc w:val="center"/>
        <w:rPr>
          <w:rFonts w:ascii="Calibri" w:hAnsi="Calibri" w:cs="Calibri"/>
          <w:color w:val="002060"/>
        </w:rPr>
      </w:pPr>
      <w:r w:rsidRPr="00535DA8">
        <w:rPr>
          <w:rFonts w:ascii="Calibri" w:hAnsi="Calibri" w:cs="Calibri"/>
          <w:color w:val="002060"/>
        </w:rPr>
        <w:t>Venue:</w:t>
      </w:r>
      <w:r>
        <w:rPr>
          <w:rFonts w:ascii="Calibri" w:hAnsi="Calibri" w:cs="Calibri"/>
          <w:color w:val="002060"/>
        </w:rPr>
        <w:t xml:space="preserve"> Hilton Hotel</w:t>
      </w:r>
    </w:p>
    <w:p w14:paraId="1FAD345B" w14:textId="77777777" w:rsidR="007664A8" w:rsidRPr="00535DA8" w:rsidRDefault="007664A8" w:rsidP="007664A8">
      <w:pPr>
        <w:pStyle w:val="Heading3"/>
        <w:numPr>
          <w:ilvl w:val="0"/>
          <w:numId w:val="0"/>
        </w:numPr>
        <w:spacing w:before="0"/>
        <w:jc w:val="center"/>
        <w:rPr>
          <w:rFonts w:ascii="Calibri" w:hAnsi="Calibri" w:cs="Calibri"/>
          <w:color w:val="002060"/>
        </w:rPr>
      </w:pPr>
      <w:r w:rsidRPr="00535DA8">
        <w:rPr>
          <w:rFonts w:ascii="Calibri" w:hAnsi="Calibri" w:cs="Calibri"/>
          <w:color w:val="002060"/>
        </w:rPr>
        <w:t>Date:</w:t>
      </w:r>
      <w:r>
        <w:rPr>
          <w:rFonts w:ascii="Calibri" w:hAnsi="Calibri" w:cs="Calibri"/>
          <w:color w:val="002060"/>
        </w:rPr>
        <w:t xml:space="preserve"> 25/09/2012</w:t>
      </w:r>
    </w:p>
    <w:p w14:paraId="52BE3C08" w14:textId="77777777" w:rsidR="007664A8" w:rsidRPr="000148CD" w:rsidRDefault="007664A8" w:rsidP="007664A8">
      <w:pPr>
        <w:pStyle w:val="Heading3"/>
        <w:numPr>
          <w:ilvl w:val="0"/>
          <w:numId w:val="0"/>
        </w:numPr>
        <w:spacing w:before="0"/>
        <w:jc w:val="center"/>
        <w:rPr>
          <w:rFonts w:ascii="Calibri" w:hAnsi="Calibri" w:cs="Calibri"/>
          <w:noProof/>
        </w:rPr>
      </w:pPr>
    </w:p>
    <w:p w14:paraId="6711E8DA" w14:textId="7B7D49DF" w:rsidR="007664A8" w:rsidRDefault="007664A8" w:rsidP="007664A8">
      <w:pPr>
        <w:pStyle w:val="Heading3"/>
        <w:numPr>
          <w:ilvl w:val="0"/>
          <w:numId w:val="0"/>
        </w:numPr>
        <w:spacing w:before="0"/>
        <w:jc w:val="center"/>
        <w:rPr>
          <w:rFonts w:ascii="Calibri" w:hAnsi="Calibri" w:cs="Calibri"/>
          <w:i/>
          <w:color w:val="002060"/>
        </w:rPr>
      </w:pPr>
      <w:r w:rsidRPr="00E8664C">
        <w:rPr>
          <w:rFonts w:ascii="Calibri" w:hAnsi="Calibri" w:cs="Calibri"/>
          <w:color w:val="002060"/>
        </w:rPr>
        <w:t>Agenda</w:t>
      </w:r>
    </w:p>
    <w:p w14:paraId="351EED41" w14:textId="77777777" w:rsidR="007664A8" w:rsidRPr="005E4CD8" w:rsidRDefault="007664A8" w:rsidP="007664A8">
      <w:pPr>
        <w:pStyle w:val="Heading3"/>
        <w:numPr>
          <w:ilvl w:val="0"/>
          <w:numId w:val="0"/>
        </w:numPr>
        <w:spacing w:before="0"/>
        <w:jc w:val="center"/>
        <w:rPr>
          <w:rFonts w:ascii="Calibri" w:hAnsi="Calibri" w:cs="Calibri"/>
          <w:i/>
          <w:color w:val="002060"/>
        </w:rPr>
      </w:pPr>
    </w:p>
    <w:tbl>
      <w:tblPr>
        <w:tblW w:w="9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8"/>
        <w:gridCol w:w="5546"/>
        <w:gridCol w:w="2358"/>
      </w:tblGrid>
      <w:tr w:rsidR="007664A8" w:rsidRPr="008C36BF" w14:paraId="02C4F297" w14:textId="77777777" w:rsidTr="00141206">
        <w:tc>
          <w:tcPr>
            <w:tcW w:w="1908" w:type="dxa"/>
            <w:shd w:val="clear" w:color="auto" w:fill="00B050"/>
          </w:tcPr>
          <w:p w14:paraId="7E80AC54" w14:textId="77777777" w:rsidR="007664A8" w:rsidRPr="008C36BF" w:rsidRDefault="007664A8" w:rsidP="007664A8">
            <w:pPr>
              <w:pStyle w:val="Heading3"/>
              <w:numPr>
                <w:ilvl w:val="0"/>
                <w:numId w:val="0"/>
              </w:numPr>
              <w:spacing w:before="0"/>
              <w:jc w:val="center"/>
              <w:rPr>
                <w:rFonts w:ascii="Calibri" w:hAnsi="Calibri" w:cs="Calibri"/>
                <w:i/>
                <w:color w:val="002060"/>
              </w:rPr>
            </w:pPr>
            <w:r w:rsidRPr="008C36BF">
              <w:rPr>
                <w:rFonts w:ascii="Calibri" w:hAnsi="Calibri" w:cs="Calibri"/>
                <w:i/>
                <w:color w:val="002060"/>
              </w:rPr>
              <w:t xml:space="preserve">Time </w:t>
            </w:r>
          </w:p>
        </w:tc>
        <w:tc>
          <w:tcPr>
            <w:tcW w:w="5546" w:type="dxa"/>
            <w:shd w:val="clear" w:color="auto" w:fill="00B050"/>
          </w:tcPr>
          <w:p w14:paraId="29600AED" w14:textId="77777777" w:rsidR="007664A8" w:rsidRPr="008C36BF" w:rsidRDefault="007664A8" w:rsidP="007664A8">
            <w:pPr>
              <w:pStyle w:val="Heading3"/>
              <w:numPr>
                <w:ilvl w:val="0"/>
                <w:numId w:val="0"/>
              </w:numPr>
              <w:spacing w:before="0"/>
              <w:jc w:val="center"/>
              <w:rPr>
                <w:rFonts w:ascii="Calibri" w:hAnsi="Calibri" w:cs="Calibri"/>
                <w:i/>
                <w:color w:val="002060"/>
              </w:rPr>
            </w:pPr>
            <w:r w:rsidRPr="008C36BF">
              <w:rPr>
                <w:rFonts w:ascii="Calibri" w:hAnsi="Calibri" w:cs="Calibri"/>
                <w:i/>
                <w:color w:val="002060"/>
              </w:rPr>
              <w:t xml:space="preserve">Agenda </w:t>
            </w:r>
          </w:p>
        </w:tc>
        <w:tc>
          <w:tcPr>
            <w:tcW w:w="2358" w:type="dxa"/>
            <w:shd w:val="clear" w:color="auto" w:fill="00B050"/>
          </w:tcPr>
          <w:p w14:paraId="648FFC0A" w14:textId="77777777" w:rsidR="007664A8" w:rsidRPr="008C36BF" w:rsidRDefault="007664A8" w:rsidP="007664A8">
            <w:pPr>
              <w:pStyle w:val="Heading3"/>
              <w:numPr>
                <w:ilvl w:val="0"/>
                <w:numId w:val="0"/>
              </w:numPr>
              <w:spacing w:before="0"/>
              <w:jc w:val="center"/>
              <w:rPr>
                <w:rFonts w:ascii="Calibri" w:hAnsi="Calibri" w:cs="Calibri"/>
                <w:i/>
                <w:color w:val="002060"/>
              </w:rPr>
            </w:pPr>
            <w:r w:rsidRPr="008C36BF">
              <w:rPr>
                <w:rFonts w:ascii="Calibri" w:hAnsi="Calibri" w:cs="Calibri"/>
                <w:i/>
                <w:color w:val="002060"/>
              </w:rPr>
              <w:t xml:space="preserve">Facilitators </w:t>
            </w:r>
          </w:p>
        </w:tc>
      </w:tr>
      <w:tr w:rsidR="007664A8" w:rsidRPr="008C36BF" w14:paraId="6A6D075A" w14:textId="77777777" w:rsidTr="00141206">
        <w:tc>
          <w:tcPr>
            <w:tcW w:w="1908" w:type="dxa"/>
          </w:tcPr>
          <w:p w14:paraId="589B2DFF" w14:textId="77777777" w:rsidR="007664A8" w:rsidRPr="008C36BF" w:rsidRDefault="007664A8" w:rsidP="007664A8">
            <w:pPr>
              <w:pStyle w:val="Heading3"/>
              <w:numPr>
                <w:ilvl w:val="0"/>
                <w:numId w:val="0"/>
              </w:numPr>
              <w:spacing w:before="0"/>
              <w:jc w:val="center"/>
              <w:rPr>
                <w:rFonts w:ascii="Calibri" w:hAnsi="Calibri" w:cs="Calibri"/>
                <w:i/>
                <w:color w:val="002060"/>
              </w:rPr>
            </w:pPr>
            <w:r w:rsidRPr="008C36BF">
              <w:rPr>
                <w:rFonts w:cs="Calibri"/>
                <w:sz w:val="24"/>
                <w:szCs w:val="24"/>
              </w:rPr>
              <w:t>09.00</w:t>
            </w:r>
            <w:r w:rsidRPr="008C36BF">
              <w:rPr>
                <w:rFonts w:cs="Calibri"/>
                <w:sz w:val="24"/>
                <w:szCs w:val="24"/>
              </w:rPr>
              <w:tab/>
            </w:r>
            <w:r>
              <w:rPr>
                <w:rFonts w:cs="Calibri"/>
                <w:sz w:val="24"/>
                <w:szCs w:val="24"/>
              </w:rPr>
              <w:t>9:30</w:t>
            </w:r>
          </w:p>
        </w:tc>
        <w:tc>
          <w:tcPr>
            <w:tcW w:w="5546" w:type="dxa"/>
          </w:tcPr>
          <w:p w14:paraId="544070BF" w14:textId="77777777" w:rsidR="007664A8" w:rsidRPr="008C36BF" w:rsidRDefault="007664A8" w:rsidP="007664A8">
            <w:pPr>
              <w:pStyle w:val="Heading3"/>
              <w:numPr>
                <w:ilvl w:val="0"/>
                <w:numId w:val="0"/>
              </w:numPr>
              <w:spacing w:before="0"/>
              <w:jc w:val="center"/>
              <w:rPr>
                <w:rFonts w:ascii="Calibri" w:hAnsi="Calibri" w:cs="Calibri"/>
                <w:i/>
                <w:color w:val="002060"/>
              </w:rPr>
            </w:pPr>
            <w:r w:rsidRPr="008C36BF">
              <w:rPr>
                <w:rFonts w:cs="Calibri"/>
                <w:sz w:val="24"/>
                <w:szCs w:val="24"/>
              </w:rPr>
              <w:t>Registration</w:t>
            </w:r>
          </w:p>
        </w:tc>
        <w:tc>
          <w:tcPr>
            <w:tcW w:w="2358" w:type="dxa"/>
          </w:tcPr>
          <w:p w14:paraId="47322973" w14:textId="77777777" w:rsidR="007664A8" w:rsidRPr="008C36BF" w:rsidRDefault="007664A8" w:rsidP="007664A8">
            <w:pPr>
              <w:pStyle w:val="Heading3"/>
              <w:numPr>
                <w:ilvl w:val="0"/>
                <w:numId w:val="0"/>
              </w:numPr>
              <w:spacing w:before="0"/>
              <w:jc w:val="center"/>
              <w:rPr>
                <w:rFonts w:ascii="Calibri" w:hAnsi="Calibri" w:cs="Calibri"/>
                <w:i/>
                <w:color w:val="002060"/>
              </w:rPr>
            </w:pPr>
          </w:p>
        </w:tc>
      </w:tr>
      <w:tr w:rsidR="007664A8" w:rsidRPr="008C36BF" w14:paraId="35B4604A" w14:textId="77777777" w:rsidTr="00141206">
        <w:tc>
          <w:tcPr>
            <w:tcW w:w="1908" w:type="dxa"/>
            <w:shd w:val="clear" w:color="auto" w:fill="00B050"/>
          </w:tcPr>
          <w:p w14:paraId="73BFFB15" w14:textId="77777777" w:rsidR="007664A8" w:rsidRPr="00287177" w:rsidRDefault="007664A8" w:rsidP="007664A8">
            <w:pPr>
              <w:pStyle w:val="Heading3"/>
              <w:numPr>
                <w:ilvl w:val="0"/>
                <w:numId w:val="0"/>
              </w:numPr>
              <w:spacing w:before="0"/>
              <w:jc w:val="center"/>
              <w:rPr>
                <w:rFonts w:cs="Calibri"/>
                <w:sz w:val="24"/>
                <w:szCs w:val="24"/>
              </w:rPr>
            </w:pPr>
          </w:p>
        </w:tc>
        <w:tc>
          <w:tcPr>
            <w:tcW w:w="5546" w:type="dxa"/>
            <w:shd w:val="clear" w:color="auto" w:fill="00B050"/>
          </w:tcPr>
          <w:p w14:paraId="27104A58" w14:textId="77777777" w:rsidR="007664A8" w:rsidRPr="00287177" w:rsidRDefault="007664A8" w:rsidP="007664A8">
            <w:pPr>
              <w:pStyle w:val="Heading3"/>
              <w:numPr>
                <w:ilvl w:val="0"/>
                <w:numId w:val="0"/>
              </w:numPr>
              <w:spacing w:before="0"/>
              <w:jc w:val="center"/>
              <w:rPr>
                <w:rFonts w:cs="Calibri"/>
                <w:sz w:val="24"/>
                <w:szCs w:val="24"/>
              </w:rPr>
            </w:pPr>
            <w:r w:rsidRPr="008C36BF">
              <w:rPr>
                <w:rFonts w:cs="Calibri"/>
                <w:sz w:val="24"/>
                <w:szCs w:val="24"/>
              </w:rPr>
              <w:t>Opening remarks</w:t>
            </w:r>
            <w:r w:rsidRPr="00287177">
              <w:rPr>
                <w:rFonts w:cs="Calibri"/>
                <w:sz w:val="24"/>
                <w:szCs w:val="24"/>
              </w:rPr>
              <w:t xml:space="preserve"> </w:t>
            </w:r>
          </w:p>
        </w:tc>
        <w:tc>
          <w:tcPr>
            <w:tcW w:w="2358" w:type="dxa"/>
            <w:shd w:val="clear" w:color="auto" w:fill="00B050"/>
          </w:tcPr>
          <w:p w14:paraId="3700D33B" w14:textId="77777777" w:rsidR="007664A8" w:rsidRPr="00287177" w:rsidRDefault="007664A8" w:rsidP="00141206">
            <w:pPr>
              <w:spacing w:after="0"/>
              <w:rPr>
                <w:rFonts w:ascii="Times New Roman" w:hAnsi="Times New Roman" w:cs="Calibri"/>
                <w:b/>
                <w:bCs/>
                <w:sz w:val="24"/>
              </w:rPr>
            </w:pPr>
          </w:p>
        </w:tc>
      </w:tr>
      <w:tr w:rsidR="007664A8" w:rsidRPr="008C36BF" w14:paraId="090E8E68" w14:textId="77777777" w:rsidTr="00141206">
        <w:tc>
          <w:tcPr>
            <w:tcW w:w="1908" w:type="dxa"/>
            <w:shd w:val="clear" w:color="auto" w:fill="auto"/>
          </w:tcPr>
          <w:p w14:paraId="63DED943" w14:textId="77777777" w:rsidR="007664A8" w:rsidRPr="00287177" w:rsidRDefault="007664A8" w:rsidP="007664A8">
            <w:pPr>
              <w:pStyle w:val="Heading3"/>
              <w:numPr>
                <w:ilvl w:val="0"/>
                <w:numId w:val="0"/>
              </w:numPr>
              <w:spacing w:before="0"/>
              <w:jc w:val="center"/>
              <w:rPr>
                <w:rFonts w:ascii="Calibri" w:hAnsi="Calibri" w:cs="Calibri"/>
                <w:i/>
                <w:color w:val="002060"/>
              </w:rPr>
            </w:pPr>
            <w:r w:rsidRPr="00287177">
              <w:rPr>
                <w:rFonts w:cs="Calibri"/>
                <w:sz w:val="24"/>
                <w:szCs w:val="24"/>
              </w:rPr>
              <w:t>09:30 – 09:45</w:t>
            </w:r>
          </w:p>
        </w:tc>
        <w:tc>
          <w:tcPr>
            <w:tcW w:w="5546" w:type="dxa"/>
            <w:shd w:val="clear" w:color="auto" w:fill="auto"/>
          </w:tcPr>
          <w:p w14:paraId="7741CC22" w14:textId="77777777" w:rsidR="007664A8" w:rsidRPr="00287177" w:rsidRDefault="007664A8" w:rsidP="007664A8">
            <w:pPr>
              <w:pStyle w:val="Heading3"/>
              <w:numPr>
                <w:ilvl w:val="0"/>
                <w:numId w:val="0"/>
              </w:numPr>
              <w:spacing w:before="0"/>
              <w:jc w:val="center"/>
              <w:rPr>
                <w:rFonts w:cs="Calibri"/>
                <w:sz w:val="24"/>
                <w:szCs w:val="24"/>
              </w:rPr>
            </w:pPr>
            <w:r w:rsidRPr="00B65E32">
              <w:rPr>
                <w:rFonts w:cs="Calibri"/>
                <w:sz w:val="24"/>
                <w:szCs w:val="24"/>
              </w:rPr>
              <w:t>Director General NMA</w:t>
            </w:r>
          </w:p>
        </w:tc>
        <w:tc>
          <w:tcPr>
            <w:tcW w:w="2358" w:type="dxa"/>
            <w:shd w:val="clear" w:color="auto" w:fill="auto"/>
          </w:tcPr>
          <w:p w14:paraId="32412AAA" w14:textId="77777777" w:rsidR="007664A8" w:rsidRPr="00287177" w:rsidRDefault="007664A8" w:rsidP="007664A8">
            <w:pPr>
              <w:pStyle w:val="Heading3"/>
              <w:numPr>
                <w:ilvl w:val="0"/>
                <w:numId w:val="0"/>
              </w:numPr>
              <w:spacing w:before="0"/>
              <w:jc w:val="center"/>
              <w:rPr>
                <w:rFonts w:ascii="Calibri" w:hAnsi="Calibri" w:cs="Calibri"/>
                <w:i/>
                <w:color w:val="002060"/>
              </w:rPr>
            </w:pPr>
          </w:p>
        </w:tc>
      </w:tr>
      <w:tr w:rsidR="007664A8" w:rsidRPr="008C36BF" w14:paraId="3EBC3C2F" w14:textId="77777777" w:rsidTr="00141206">
        <w:tc>
          <w:tcPr>
            <w:tcW w:w="1908" w:type="dxa"/>
            <w:shd w:val="clear" w:color="auto" w:fill="auto"/>
          </w:tcPr>
          <w:p w14:paraId="0E79ECAC" w14:textId="77777777" w:rsidR="007664A8" w:rsidRPr="00287177" w:rsidRDefault="007664A8" w:rsidP="007664A8">
            <w:pPr>
              <w:pStyle w:val="Heading3"/>
              <w:numPr>
                <w:ilvl w:val="0"/>
                <w:numId w:val="0"/>
              </w:numPr>
              <w:spacing w:before="0"/>
              <w:jc w:val="center"/>
              <w:rPr>
                <w:rFonts w:cs="Calibri"/>
                <w:sz w:val="24"/>
                <w:szCs w:val="24"/>
              </w:rPr>
            </w:pPr>
            <w:r>
              <w:rPr>
                <w:rFonts w:cs="Calibri"/>
                <w:sz w:val="24"/>
                <w:szCs w:val="24"/>
              </w:rPr>
              <w:t>09:45 – 10:00</w:t>
            </w:r>
          </w:p>
        </w:tc>
        <w:tc>
          <w:tcPr>
            <w:tcW w:w="5546" w:type="dxa"/>
            <w:shd w:val="clear" w:color="auto" w:fill="auto"/>
          </w:tcPr>
          <w:p w14:paraId="7679417F" w14:textId="77777777" w:rsidR="007664A8" w:rsidRDefault="007664A8" w:rsidP="007664A8">
            <w:pPr>
              <w:pStyle w:val="Heading3"/>
              <w:numPr>
                <w:ilvl w:val="0"/>
                <w:numId w:val="0"/>
              </w:numPr>
              <w:spacing w:before="0"/>
              <w:jc w:val="center"/>
              <w:rPr>
                <w:rFonts w:cs="Calibri"/>
                <w:sz w:val="24"/>
                <w:szCs w:val="24"/>
              </w:rPr>
            </w:pPr>
            <w:r>
              <w:rPr>
                <w:rFonts w:cs="Calibri"/>
                <w:sz w:val="24"/>
                <w:szCs w:val="24"/>
              </w:rPr>
              <w:t>UNDP Ethiopia</w:t>
            </w:r>
          </w:p>
        </w:tc>
        <w:tc>
          <w:tcPr>
            <w:tcW w:w="2358" w:type="dxa"/>
            <w:shd w:val="clear" w:color="auto" w:fill="auto"/>
          </w:tcPr>
          <w:p w14:paraId="24D29C20" w14:textId="77777777" w:rsidR="007664A8" w:rsidRPr="00287177" w:rsidRDefault="007664A8" w:rsidP="00141206">
            <w:pPr>
              <w:spacing w:after="0"/>
              <w:rPr>
                <w:rFonts w:cs="Calibri"/>
                <w:i/>
                <w:color w:val="002060"/>
                <w:sz w:val="28"/>
                <w:szCs w:val="28"/>
              </w:rPr>
            </w:pPr>
          </w:p>
        </w:tc>
      </w:tr>
      <w:tr w:rsidR="007664A8" w:rsidRPr="008C36BF" w14:paraId="54CAC50E" w14:textId="77777777" w:rsidTr="00141206">
        <w:tc>
          <w:tcPr>
            <w:tcW w:w="1908" w:type="dxa"/>
            <w:shd w:val="clear" w:color="auto" w:fill="auto"/>
          </w:tcPr>
          <w:p w14:paraId="565DB8A1" w14:textId="77777777" w:rsidR="007664A8" w:rsidRDefault="007664A8" w:rsidP="007664A8">
            <w:pPr>
              <w:pStyle w:val="Heading3"/>
              <w:numPr>
                <w:ilvl w:val="0"/>
                <w:numId w:val="0"/>
              </w:numPr>
              <w:spacing w:before="0"/>
              <w:jc w:val="center"/>
              <w:rPr>
                <w:rFonts w:cs="Calibri"/>
                <w:sz w:val="24"/>
                <w:szCs w:val="24"/>
              </w:rPr>
            </w:pPr>
            <w:r>
              <w:rPr>
                <w:rFonts w:cs="Calibri"/>
                <w:sz w:val="24"/>
                <w:szCs w:val="24"/>
              </w:rPr>
              <w:t>10:00 – 10:15</w:t>
            </w:r>
          </w:p>
        </w:tc>
        <w:tc>
          <w:tcPr>
            <w:tcW w:w="5546" w:type="dxa"/>
            <w:shd w:val="clear" w:color="auto" w:fill="auto"/>
          </w:tcPr>
          <w:p w14:paraId="6480E55B" w14:textId="77777777" w:rsidR="007664A8" w:rsidRPr="00B65E32" w:rsidRDefault="007664A8" w:rsidP="007664A8">
            <w:pPr>
              <w:pStyle w:val="Heading3"/>
              <w:numPr>
                <w:ilvl w:val="0"/>
                <w:numId w:val="0"/>
              </w:numPr>
              <w:spacing w:before="0"/>
              <w:jc w:val="center"/>
              <w:rPr>
                <w:rFonts w:cs="Calibri"/>
                <w:sz w:val="24"/>
                <w:szCs w:val="24"/>
              </w:rPr>
            </w:pPr>
            <w:r>
              <w:rPr>
                <w:rFonts w:cs="Calibri"/>
                <w:sz w:val="24"/>
                <w:szCs w:val="24"/>
              </w:rPr>
              <w:t>His Excellence, State Minister of Water and Energy</w:t>
            </w:r>
          </w:p>
        </w:tc>
        <w:tc>
          <w:tcPr>
            <w:tcW w:w="2358" w:type="dxa"/>
            <w:shd w:val="clear" w:color="auto" w:fill="auto"/>
          </w:tcPr>
          <w:p w14:paraId="3FEBD157" w14:textId="77777777" w:rsidR="007664A8" w:rsidRPr="00287177" w:rsidRDefault="007664A8" w:rsidP="00141206">
            <w:pPr>
              <w:spacing w:after="0"/>
              <w:rPr>
                <w:rFonts w:cs="Calibri"/>
                <w:i/>
                <w:color w:val="002060"/>
                <w:sz w:val="28"/>
                <w:szCs w:val="28"/>
              </w:rPr>
            </w:pPr>
          </w:p>
        </w:tc>
      </w:tr>
      <w:tr w:rsidR="007664A8" w:rsidRPr="008C36BF" w14:paraId="7B8690AE" w14:textId="77777777" w:rsidTr="00141206">
        <w:tc>
          <w:tcPr>
            <w:tcW w:w="1908" w:type="dxa"/>
            <w:shd w:val="clear" w:color="auto" w:fill="auto"/>
          </w:tcPr>
          <w:p w14:paraId="01F68ABF" w14:textId="77777777" w:rsidR="007664A8" w:rsidRDefault="007664A8" w:rsidP="007664A8">
            <w:pPr>
              <w:pStyle w:val="Heading3"/>
              <w:numPr>
                <w:ilvl w:val="0"/>
                <w:numId w:val="0"/>
              </w:numPr>
              <w:spacing w:before="0"/>
              <w:jc w:val="center"/>
              <w:rPr>
                <w:rFonts w:cs="Calibri"/>
                <w:sz w:val="24"/>
                <w:szCs w:val="24"/>
              </w:rPr>
            </w:pPr>
            <w:r>
              <w:rPr>
                <w:rFonts w:cs="Calibri"/>
                <w:sz w:val="24"/>
                <w:szCs w:val="24"/>
              </w:rPr>
              <w:t>10:15 – 10:30</w:t>
            </w:r>
          </w:p>
        </w:tc>
        <w:tc>
          <w:tcPr>
            <w:tcW w:w="5546" w:type="dxa"/>
            <w:shd w:val="clear" w:color="auto" w:fill="auto"/>
          </w:tcPr>
          <w:p w14:paraId="6A358100" w14:textId="77777777" w:rsidR="007664A8" w:rsidRDefault="007664A8" w:rsidP="007664A8">
            <w:pPr>
              <w:pStyle w:val="Heading3"/>
              <w:numPr>
                <w:ilvl w:val="0"/>
                <w:numId w:val="0"/>
              </w:numPr>
              <w:spacing w:before="0"/>
              <w:rPr>
                <w:rFonts w:cs="Calibri"/>
                <w:sz w:val="24"/>
                <w:szCs w:val="24"/>
              </w:rPr>
            </w:pPr>
            <w:r>
              <w:rPr>
                <w:rFonts w:cs="Calibri"/>
                <w:sz w:val="24"/>
                <w:szCs w:val="24"/>
              </w:rPr>
              <w:t>Ministry of Agriculture</w:t>
            </w:r>
          </w:p>
        </w:tc>
        <w:tc>
          <w:tcPr>
            <w:tcW w:w="2358" w:type="dxa"/>
            <w:shd w:val="clear" w:color="auto" w:fill="auto"/>
          </w:tcPr>
          <w:p w14:paraId="21A2BF03" w14:textId="77777777" w:rsidR="007664A8" w:rsidRPr="00287177" w:rsidRDefault="007664A8" w:rsidP="00141206">
            <w:pPr>
              <w:spacing w:after="0"/>
              <w:rPr>
                <w:rFonts w:cs="Calibri"/>
                <w:i/>
                <w:color w:val="002060"/>
                <w:sz w:val="28"/>
                <w:szCs w:val="28"/>
              </w:rPr>
            </w:pPr>
          </w:p>
        </w:tc>
      </w:tr>
      <w:tr w:rsidR="007664A8" w:rsidRPr="008C36BF" w14:paraId="111D2AE5" w14:textId="77777777" w:rsidTr="00141206">
        <w:tc>
          <w:tcPr>
            <w:tcW w:w="1908" w:type="dxa"/>
          </w:tcPr>
          <w:p w14:paraId="7469650F" w14:textId="77777777" w:rsidR="007664A8" w:rsidRPr="00723D0F" w:rsidRDefault="007664A8" w:rsidP="007664A8">
            <w:pPr>
              <w:pStyle w:val="Heading3"/>
              <w:numPr>
                <w:ilvl w:val="0"/>
                <w:numId w:val="0"/>
              </w:numPr>
              <w:spacing w:before="0"/>
              <w:jc w:val="center"/>
              <w:rPr>
                <w:rFonts w:cs="Calibri"/>
                <w:sz w:val="24"/>
                <w:szCs w:val="24"/>
              </w:rPr>
            </w:pPr>
            <w:r>
              <w:rPr>
                <w:rFonts w:cs="Calibri"/>
                <w:sz w:val="24"/>
                <w:szCs w:val="24"/>
              </w:rPr>
              <w:t>10:30 – 10:35</w:t>
            </w:r>
          </w:p>
        </w:tc>
        <w:tc>
          <w:tcPr>
            <w:tcW w:w="5546" w:type="dxa"/>
          </w:tcPr>
          <w:p w14:paraId="0A56E86A" w14:textId="77777777" w:rsidR="007664A8" w:rsidRPr="008C36BF" w:rsidRDefault="007664A8" w:rsidP="007664A8">
            <w:pPr>
              <w:pStyle w:val="Heading3"/>
              <w:numPr>
                <w:ilvl w:val="0"/>
                <w:numId w:val="0"/>
              </w:numPr>
              <w:spacing w:before="0"/>
              <w:jc w:val="center"/>
              <w:rPr>
                <w:rFonts w:ascii="Calibri" w:hAnsi="Calibri" w:cs="Calibri"/>
                <w:i/>
                <w:color w:val="002060"/>
              </w:rPr>
            </w:pPr>
            <w:r w:rsidRPr="008C36BF">
              <w:rPr>
                <w:rFonts w:cs="Calibri"/>
                <w:sz w:val="24"/>
                <w:szCs w:val="24"/>
              </w:rPr>
              <w:t xml:space="preserve">Introduction of the workshop agenda </w:t>
            </w:r>
          </w:p>
        </w:tc>
        <w:tc>
          <w:tcPr>
            <w:tcW w:w="2358" w:type="dxa"/>
          </w:tcPr>
          <w:p w14:paraId="431ED6A4" w14:textId="77777777" w:rsidR="007664A8" w:rsidRPr="008C36BF" w:rsidRDefault="007664A8" w:rsidP="007664A8">
            <w:pPr>
              <w:pStyle w:val="Heading3"/>
              <w:numPr>
                <w:ilvl w:val="0"/>
                <w:numId w:val="0"/>
              </w:numPr>
              <w:spacing w:before="0"/>
              <w:jc w:val="center"/>
              <w:rPr>
                <w:rFonts w:ascii="Calibri" w:hAnsi="Calibri" w:cs="Calibri"/>
                <w:i/>
                <w:color w:val="002060"/>
              </w:rPr>
            </w:pPr>
            <w:r w:rsidRPr="008C36BF">
              <w:rPr>
                <w:rFonts w:cs="Calibri"/>
                <w:sz w:val="24"/>
                <w:szCs w:val="24"/>
              </w:rPr>
              <w:t>(</w:t>
            </w:r>
            <w:r>
              <w:rPr>
                <w:rFonts w:cs="Calibri"/>
                <w:i/>
                <w:sz w:val="24"/>
                <w:szCs w:val="24"/>
              </w:rPr>
              <w:t>UNDP/NMA)</w:t>
            </w:r>
          </w:p>
        </w:tc>
      </w:tr>
      <w:tr w:rsidR="007664A8" w:rsidRPr="008C36BF" w14:paraId="5216EA78" w14:textId="77777777" w:rsidTr="00141206">
        <w:tc>
          <w:tcPr>
            <w:tcW w:w="1908" w:type="dxa"/>
          </w:tcPr>
          <w:p w14:paraId="27035A73" w14:textId="77777777" w:rsidR="007664A8" w:rsidRPr="008C36BF" w:rsidRDefault="007664A8" w:rsidP="007664A8">
            <w:pPr>
              <w:pStyle w:val="Heading3"/>
              <w:numPr>
                <w:ilvl w:val="0"/>
                <w:numId w:val="0"/>
              </w:numPr>
              <w:spacing w:before="0"/>
              <w:jc w:val="center"/>
              <w:rPr>
                <w:rFonts w:ascii="Calibri" w:hAnsi="Calibri" w:cs="Calibri"/>
                <w:i/>
                <w:color w:val="002060"/>
              </w:rPr>
            </w:pPr>
            <w:r>
              <w:rPr>
                <w:rFonts w:cs="Calibri"/>
                <w:sz w:val="24"/>
                <w:szCs w:val="24"/>
              </w:rPr>
              <w:t>10:35 – 10:50</w:t>
            </w:r>
          </w:p>
        </w:tc>
        <w:tc>
          <w:tcPr>
            <w:tcW w:w="5546" w:type="dxa"/>
          </w:tcPr>
          <w:p w14:paraId="46B1BDA7" w14:textId="77777777" w:rsidR="007664A8" w:rsidRPr="00151AE7" w:rsidRDefault="007664A8" w:rsidP="00141206">
            <w:pPr>
              <w:widowControl w:val="0"/>
              <w:autoSpaceDE w:val="0"/>
              <w:autoSpaceDN w:val="0"/>
              <w:adjustRightInd w:val="0"/>
              <w:spacing w:after="0"/>
              <w:rPr>
                <w:rFonts w:cs="Calibri"/>
                <w:sz w:val="24"/>
              </w:rPr>
            </w:pPr>
            <w:r w:rsidRPr="008C36BF">
              <w:rPr>
                <w:rFonts w:cs="Calibri"/>
                <w:sz w:val="24"/>
              </w:rPr>
              <w:t>Project components and timeline - outline the regional a</w:t>
            </w:r>
            <w:r>
              <w:rPr>
                <w:rFonts w:cs="Calibri"/>
                <w:sz w:val="24"/>
              </w:rPr>
              <w:t xml:space="preserve">pproach and potential benefits </w:t>
            </w:r>
          </w:p>
        </w:tc>
        <w:tc>
          <w:tcPr>
            <w:tcW w:w="2358" w:type="dxa"/>
          </w:tcPr>
          <w:p w14:paraId="2BC57B46" w14:textId="77777777" w:rsidR="007664A8" w:rsidRPr="008C36BF" w:rsidRDefault="007664A8" w:rsidP="007664A8">
            <w:pPr>
              <w:pStyle w:val="Heading3"/>
              <w:numPr>
                <w:ilvl w:val="0"/>
                <w:numId w:val="0"/>
              </w:numPr>
              <w:spacing w:before="0"/>
              <w:jc w:val="center"/>
              <w:rPr>
                <w:rFonts w:ascii="Calibri" w:hAnsi="Calibri" w:cs="Calibri"/>
                <w:i/>
                <w:color w:val="002060"/>
              </w:rPr>
            </w:pPr>
            <w:r w:rsidRPr="008C36BF">
              <w:rPr>
                <w:rFonts w:cs="Calibri"/>
                <w:sz w:val="24"/>
                <w:szCs w:val="24"/>
              </w:rPr>
              <w:t>(</w:t>
            </w:r>
            <w:r w:rsidRPr="008C36BF">
              <w:rPr>
                <w:rFonts w:cs="Calibri"/>
                <w:i/>
                <w:sz w:val="24"/>
                <w:szCs w:val="24"/>
              </w:rPr>
              <w:t>International consultant</w:t>
            </w:r>
            <w:r w:rsidRPr="008C36BF">
              <w:rPr>
                <w:rFonts w:cs="Calibri"/>
                <w:sz w:val="24"/>
                <w:szCs w:val="24"/>
              </w:rPr>
              <w:t>)</w:t>
            </w:r>
          </w:p>
        </w:tc>
      </w:tr>
      <w:tr w:rsidR="007664A8" w:rsidRPr="008C36BF" w14:paraId="30AE1235" w14:textId="77777777" w:rsidTr="00141206">
        <w:tc>
          <w:tcPr>
            <w:tcW w:w="1908" w:type="dxa"/>
          </w:tcPr>
          <w:p w14:paraId="542DE6B8" w14:textId="77777777" w:rsidR="007664A8" w:rsidRPr="008C36BF" w:rsidRDefault="007664A8" w:rsidP="007664A8">
            <w:pPr>
              <w:pStyle w:val="Heading3"/>
              <w:numPr>
                <w:ilvl w:val="0"/>
                <w:numId w:val="0"/>
              </w:numPr>
              <w:spacing w:before="0"/>
              <w:jc w:val="center"/>
              <w:rPr>
                <w:rFonts w:ascii="Calibri" w:hAnsi="Calibri" w:cs="Calibri"/>
                <w:i/>
                <w:color w:val="002060"/>
              </w:rPr>
            </w:pPr>
            <w:r>
              <w:rPr>
                <w:rFonts w:cs="Calibri"/>
                <w:i/>
                <w:sz w:val="24"/>
                <w:szCs w:val="24"/>
              </w:rPr>
              <w:t>10:50 – 11:10</w:t>
            </w:r>
          </w:p>
        </w:tc>
        <w:tc>
          <w:tcPr>
            <w:tcW w:w="5546" w:type="dxa"/>
          </w:tcPr>
          <w:p w14:paraId="7FF8F49C" w14:textId="77777777" w:rsidR="007664A8" w:rsidRPr="008C36BF" w:rsidRDefault="007664A8" w:rsidP="00141206">
            <w:pPr>
              <w:spacing w:after="0"/>
              <w:jc w:val="center"/>
              <w:rPr>
                <w:rFonts w:cs="Calibri"/>
                <w:i/>
                <w:color w:val="002060"/>
                <w:sz w:val="28"/>
                <w:szCs w:val="28"/>
              </w:rPr>
            </w:pPr>
            <w:r w:rsidRPr="008C36BF">
              <w:rPr>
                <w:rFonts w:cs="Calibri"/>
                <w:b/>
                <w:i/>
                <w:sz w:val="24"/>
              </w:rPr>
              <w:t>Coffee break</w:t>
            </w:r>
          </w:p>
        </w:tc>
        <w:tc>
          <w:tcPr>
            <w:tcW w:w="2358" w:type="dxa"/>
          </w:tcPr>
          <w:p w14:paraId="0CCD07BA" w14:textId="77777777" w:rsidR="007664A8" w:rsidRPr="008C36BF" w:rsidRDefault="007664A8" w:rsidP="007664A8">
            <w:pPr>
              <w:pStyle w:val="Heading3"/>
              <w:numPr>
                <w:ilvl w:val="0"/>
                <w:numId w:val="0"/>
              </w:numPr>
              <w:spacing w:before="0"/>
              <w:jc w:val="center"/>
              <w:rPr>
                <w:rFonts w:cs="Calibri"/>
                <w:sz w:val="24"/>
                <w:szCs w:val="24"/>
              </w:rPr>
            </w:pPr>
          </w:p>
        </w:tc>
      </w:tr>
      <w:tr w:rsidR="007664A8" w:rsidRPr="008C36BF" w14:paraId="3237A592" w14:textId="77777777" w:rsidTr="00141206">
        <w:tc>
          <w:tcPr>
            <w:tcW w:w="9812" w:type="dxa"/>
            <w:gridSpan w:val="3"/>
            <w:shd w:val="clear" w:color="auto" w:fill="00B050"/>
          </w:tcPr>
          <w:p w14:paraId="20FD5878" w14:textId="77777777" w:rsidR="007664A8" w:rsidRPr="008C36BF" w:rsidRDefault="007664A8" w:rsidP="00141206">
            <w:pPr>
              <w:spacing w:after="0"/>
              <w:rPr>
                <w:rFonts w:cs="Calibri"/>
                <w:i/>
                <w:color w:val="002060"/>
                <w:sz w:val="28"/>
                <w:szCs w:val="28"/>
              </w:rPr>
            </w:pPr>
            <w:r w:rsidRPr="008C36BF">
              <w:rPr>
                <w:rFonts w:cs="Calibri"/>
                <w:b/>
                <w:color w:val="002060"/>
                <w:sz w:val="24"/>
              </w:rPr>
              <w:t xml:space="preserve">Session 1 – Project background and </w:t>
            </w:r>
            <w:proofErr w:type="spellStart"/>
            <w:r w:rsidRPr="008C36BF">
              <w:rPr>
                <w:rFonts w:cs="Calibri"/>
                <w:b/>
                <w:color w:val="002060"/>
                <w:sz w:val="24"/>
              </w:rPr>
              <w:t>ongoing</w:t>
            </w:r>
            <w:proofErr w:type="spellEnd"/>
            <w:r w:rsidRPr="008C36BF">
              <w:rPr>
                <w:rFonts w:cs="Calibri"/>
                <w:b/>
                <w:color w:val="002060"/>
                <w:sz w:val="24"/>
              </w:rPr>
              <w:t xml:space="preserve"> activities</w:t>
            </w:r>
          </w:p>
        </w:tc>
      </w:tr>
      <w:tr w:rsidR="007664A8" w:rsidRPr="008C36BF" w14:paraId="1AAB1F04" w14:textId="77777777" w:rsidTr="00141206">
        <w:tc>
          <w:tcPr>
            <w:tcW w:w="1908" w:type="dxa"/>
            <w:shd w:val="clear" w:color="auto" w:fill="auto"/>
          </w:tcPr>
          <w:p w14:paraId="1BD7B1CD" w14:textId="77777777" w:rsidR="007664A8" w:rsidRPr="008C36BF" w:rsidRDefault="007664A8" w:rsidP="007664A8">
            <w:pPr>
              <w:pStyle w:val="Heading3"/>
              <w:numPr>
                <w:ilvl w:val="0"/>
                <w:numId w:val="0"/>
              </w:numPr>
              <w:spacing w:before="0"/>
              <w:jc w:val="center"/>
              <w:rPr>
                <w:rFonts w:cs="Calibri"/>
                <w:sz w:val="24"/>
                <w:szCs w:val="24"/>
              </w:rPr>
            </w:pPr>
            <w:r>
              <w:rPr>
                <w:rFonts w:cs="Calibri"/>
                <w:sz w:val="24"/>
                <w:szCs w:val="24"/>
              </w:rPr>
              <w:t>11:10 – 11:30</w:t>
            </w:r>
          </w:p>
        </w:tc>
        <w:tc>
          <w:tcPr>
            <w:tcW w:w="5546" w:type="dxa"/>
            <w:shd w:val="clear" w:color="auto" w:fill="auto"/>
          </w:tcPr>
          <w:p w14:paraId="3CCCBE32" w14:textId="77777777" w:rsidR="007664A8" w:rsidRPr="008C36BF" w:rsidRDefault="007664A8" w:rsidP="00141206">
            <w:pPr>
              <w:spacing w:after="0"/>
              <w:rPr>
                <w:rFonts w:cs="Calibri"/>
                <w:i/>
                <w:color w:val="002060"/>
                <w:sz w:val="28"/>
                <w:szCs w:val="28"/>
              </w:rPr>
            </w:pPr>
            <w:r w:rsidRPr="008C36BF">
              <w:rPr>
                <w:rFonts w:cs="Calibri"/>
                <w:sz w:val="24"/>
              </w:rPr>
              <w:t>Presentation by Meteorological services on current state of observational infrastructure, forecasting floods and droughts and EWS.</w:t>
            </w:r>
          </w:p>
        </w:tc>
        <w:tc>
          <w:tcPr>
            <w:tcW w:w="2358" w:type="dxa"/>
            <w:shd w:val="clear" w:color="auto" w:fill="auto"/>
          </w:tcPr>
          <w:p w14:paraId="15A94AE6" w14:textId="77777777" w:rsidR="007664A8" w:rsidRPr="008C36BF" w:rsidRDefault="007664A8" w:rsidP="007664A8">
            <w:pPr>
              <w:pStyle w:val="Heading3"/>
              <w:numPr>
                <w:ilvl w:val="0"/>
                <w:numId w:val="0"/>
              </w:numPr>
              <w:spacing w:before="0"/>
              <w:jc w:val="center"/>
              <w:rPr>
                <w:rFonts w:ascii="Calibri" w:hAnsi="Calibri" w:cs="Calibri"/>
                <w:i/>
                <w:color w:val="002060"/>
              </w:rPr>
            </w:pPr>
            <w:r w:rsidRPr="008C36BF">
              <w:rPr>
                <w:rFonts w:ascii="Calibri" w:hAnsi="Calibri" w:cs="Calibri"/>
                <w:i/>
                <w:color w:val="002060"/>
              </w:rPr>
              <w:t>NMA</w:t>
            </w:r>
          </w:p>
        </w:tc>
      </w:tr>
      <w:tr w:rsidR="007664A8" w:rsidRPr="008C36BF" w14:paraId="540212CA" w14:textId="77777777" w:rsidTr="00141206">
        <w:tc>
          <w:tcPr>
            <w:tcW w:w="1908" w:type="dxa"/>
          </w:tcPr>
          <w:p w14:paraId="31D19E8B" w14:textId="77777777" w:rsidR="007664A8" w:rsidRPr="008C36BF" w:rsidRDefault="007664A8" w:rsidP="007664A8">
            <w:pPr>
              <w:pStyle w:val="Heading3"/>
              <w:numPr>
                <w:ilvl w:val="0"/>
                <w:numId w:val="0"/>
              </w:numPr>
              <w:spacing w:before="0"/>
              <w:jc w:val="center"/>
              <w:rPr>
                <w:rFonts w:ascii="Calibri" w:hAnsi="Calibri" w:cs="Calibri"/>
                <w:i/>
                <w:color w:val="002060"/>
              </w:rPr>
            </w:pPr>
            <w:r>
              <w:rPr>
                <w:rFonts w:cs="Calibri"/>
                <w:sz w:val="24"/>
                <w:szCs w:val="24"/>
              </w:rPr>
              <w:t>11:30 – 11:50</w:t>
            </w:r>
          </w:p>
        </w:tc>
        <w:tc>
          <w:tcPr>
            <w:tcW w:w="5546" w:type="dxa"/>
          </w:tcPr>
          <w:p w14:paraId="51BBF5EA" w14:textId="77777777" w:rsidR="007664A8" w:rsidRPr="008C36BF" w:rsidRDefault="007664A8" w:rsidP="00141206">
            <w:pPr>
              <w:spacing w:after="0"/>
              <w:rPr>
                <w:rFonts w:cs="Calibri"/>
                <w:i/>
                <w:color w:val="002060"/>
                <w:sz w:val="28"/>
                <w:szCs w:val="28"/>
              </w:rPr>
            </w:pPr>
            <w:r w:rsidRPr="008C36BF">
              <w:rPr>
                <w:rFonts w:cs="Calibri"/>
                <w:sz w:val="24"/>
              </w:rPr>
              <w:t>Presentation by Department of Water/hydrology on current state of hydrological monitoring, water resources and flood forecasting</w:t>
            </w:r>
          </w:p>
        </w:tc>
        <w:tc>
          <w:tcPr>
            <w:tcW w:w="2358" w:type="dxa"/>
          </w:tcPr>
          <w:p w14:paraId="32D5ED6C" w14:textId="77777777" w:rsidR="007664A8" w:rsidRPr="008C36BF" w:rsidRDefault="007664A8" w:rsidP="007664A8">
            <w:pPr>
              <w:pStyle w:val="Heading3"/>
              <w:numPr>
                <w:ilvl w:val="0"/>
                <w:numId w:val="0"/>
              </w:numPr>
              <w:spacing w:before="0"/>
              <w:jc w:val="center"/>
              <w:rPr>
                <w:rFonts w:ascii="Calibri" w:hAnsi="Calibri" w:cs="Calibri"/>
                <w:i/>
                <w:color w:val="002060"/>
              </w:rPr>
            </w:pPr>
            <w:r w:rsidRPr="008C36BF">
              <w:rPr>
                <w:rFonts w:ascii="Calibri" w:hAnsi="Calibri" w:cs="Calibri"/>
                <w:i/>
                <w:color w:val="002060"/>
              </w:rPr>
              <w:t>MOWE/NMA</w:t>
            </w:r>
          </w:p>
        </w:tc>
      </w:tr>
      <w:tr w:rsidR="007664A8" w:rsidRPr="008C36BF" w14:paraId="5D7F05CE" w14:textId="77777777" w:rsidTr="00141206">
        <w:tc>
          <w:tcPr>
            <w:tcW w:w="1908" w:type="dxa"/>
            <w:shd w:val="clear" w:color="auto" w:fill="auto"/>
          </w:tcPr>
          <w:p w14:paraId="6E979EF4" w14:textId="77777777" w:rsidR="007664A8" w:rsidRPr="008C36BF" w:rsidRDefault="007664A8" w:rsidP="007664A8">
            <w:pPr>
              <w:pStyle w:val="Heading3"/>
              <w:numPr>
                <w:ilvl w:val="0"/>
                <w:numId w:val="0"/>
              </w:numPr>
              <w:spacing w:before="0"/>
              <w:jc w:val="center"/>
              <w:rPr>
                <w:rFonts w:cs="Calibri"/>
                <w:i/>
                <w:sz w:val="24"/>
                <w:szCs w:val="24"/>
              </w:rPr>
            </w:pPr>
            <w:r>
              <w:rPr>
                <w:rFonts w:cs="Calibri"/>
                <w:sz w:val="24"/>
                <w:szCs w:val="24"/>
              </w:rPr>
              <w:t>11:50 – 12:10</w:t>
            </w:r>
          </w:p>
        </w:tc>
        <w:tc>
          <w:tcPr>
            <w:tcW w:w="5546" w:type="dxa"/>
            <w:shd w:val="clear" w:color="auto" w:fill="auto"/>
          </w:tcPr>
          <w:p w14:paraId="49B9F319" w14:textId="77777777" w:rsidR="007664A8" w:rsidRPr="00DD24D2" w:rsidRDefault="007664A8" w:rsidP="00141206">
            <w:pPr>
              <w:spacing w:after="0"/>
              <w:rPr>
                <w:rFonts w:cs="Calibri"/>
                <w:sz w:val="24"/>
              </w:rPr>
            </w:pPr>
            <w:r w:rsidRPr="008C36BF">
              <w:rPr>
                <w:rFonts w:cs="Calibri"/>
                <w:sz w:val="24"/>
              </w:rPr>
              <w:t>Presentation by Department of Agriculture on extension services a</w:t>
            </w:r>
            <w:r>
              <w:rPr>
                <w:rFonts w:cs="Calibri"/>
                <w:sz w:val="24"/>
              </w:rPr>
              <w:t>nd responses to climate hazards</w:t>
            </w:r>
          </w:p>
        </w:tc>
        <w:tc>
          <w:tcPr>
            <w:tcW w:w="2358" w:type="dxa"/>
            <w:shd w:val="clear" w:color="auto" w:fill="auto"/>
          </w:tcPr>
          <w:p w14:paraId="7DAFD4AE" w14:textId="77777777" w:rsidR="007664A8" w:rsidRPr="008C36BF" w:rsidRDefault="007664A8" w:rsidP="007664A8">
            <w:pPr>
              <w:pStyle w:val="Heading3"/>
              <w:numPr>
                <w:ilvl w:val="0"/>
                <w:numId w:val="0"/>
              </w:numPr>
              <w:spacing w:before="0"/>
              <w:jc w:val="center"/>
              <w:rPr>
                <w:rFonts w:ascii="Calibri" w:hAnsi="Calibri" w:cs="Calibri"/>
                <w:i/>
                <w:color w:val="002060"/>
              </w:rPr>
            </w:pPr>
            <w:r w:rsidRPr="008C36BF">
              <w:rPr>
                <w:rFonts w:ascii="Calibri" w:hAnsi="Calibri" w:cs="Calibri"/>
                <w:i/>
                <w:color w:val="002060"/>
              </w:rPr>
              <w:t>MOA/</w:t>
            </w:r>
          </w:p>
        </w:tc>
      </w:tr>
      <w:tr w:rsidR="007664A8" w:rsidRPr="008C36BF" w14:paraId="14221E44" w14:textId="77777777" w:rsidTr="00141206">
        <w:tc>
          <w:tcPr>
            <w:tcW w:w="1908" w:type="dxa"/>
            <w:shd w:val="clear" w:color="auto" w:fill="auto"/>
          </w:tcPr>
          <w:p w14:paraId="6D0E8D92" w14:textId="77777777" w:rsidR="007664A8" w:rsidRPr="008C36BF" w:rsidRDefault="007664A8" w:rsidP="007664A8">
            <w:pPr>
              <w:pStyle w:val="Heading3"/>
              <w:numPr>
                <w:ilvl w:val="0"/>
                <w:numId w:val="0"/>
              </w:numPr>
              <w:spacing w:before="0"/>
              <w:jc w:val="center"/>
              <w:rPr>
                <w:rFonts w:ascii="Calibri" w:hAnsi="Calibri" w:cs="Calibri"/>
                <w:i/>
                <w:color w:val="002060"/>
              </w:rPr>
            </w:pPr>
            <w:r>
              <w:rPr>
                <w:rFonts w:cs="Calibri"/>
                <w:sz w:val="24"/>
                <w:szCs w:val="24"/>
              </w:rPr>
              <w:t>12:10 – 12:30</w:t>
            </w:r>
            <w:r w:rsidRPr="008C36BF">
              <w:rPr>
                <w:rFonts w:cs="Calibri"/>
                <w:sz w:val="24"/>
                <w:szCs w:val="24"/>
              </w:rPr>
              <w:tab/>
            </w:r>
          </w:p>
        </w:tc>
        <w:tc>
          <w:tcPr>
            <w:tcW w:w="5546" w:type="dxa"/>
            <w:shd w:val="clear" w:color="auto" w:fill="auto"/>
          </w:tcPr>
          <w:p w14:paraId="6259FCCB" w14:textId="77777777" w:rsidR="007664A8" w:rsidRPr="008C36BF" w:rsidRDefault="007664A8" w:rsidP="00141206">
            <w:pPr>
              <w:spacing w:after="0"/>
              <w:rPr>
                <w:rFonts w:cs="Calibri"/>
                <w:i/>
                <w:color w:val="002060"/>
                <w:sz w:val="28"/>
                <w:szCs w:val="28"/>
              </w:rPr>
            </w:pPr>
            <w:r w:rsidRPr="008C36BF">
              <w:rPr>
                <w:rFonts w:cs="Calibri"/>
                <w:sz w:val="24"/>
              </w:rPr>
              <w:t>Presentation by Disaster management on response and communication of warnings etc.</w:t>
            </w:r>
          </w:p>
        </w:tc>
        <w:tc>
          <w:tcPr>
            <w:tcW w:w="2358" w:type="dxa"/>
            <w:shd w:val="clear" w:color="auto" w:fill="auto"/>
          </w:tcPr>
          <w:p w14:paraId="3143E12C" w14:textId="77777777" w:rsidR="007664A8" w:rsidRPr="008C36BF" w:rsidRDefault="007664A8" w:rsidP="007664A8">
            <w:pPr>
              <w:pStyle w:val="Heading3"/>
              <w:numPr>
                <w:ilvl w:val="0"/>
                <w:numId w:val="0"/>
              </w:numPr>
              <w:spacing w:before="0"/>
              <w:jc w:val="center"/>
              <w:rPr>
                <w:rFonts w:ascii="Calibri" w:hAnsi="Calibri" w:cs="Calibri"/>
                <w:i/>
                <w:color w:val="002060"/>
              </w:rPr>
            </w:pPr>
            <w:r w:rsidRPr="008C36BF">
              <w:rPr>
                <w:rFonts w:ascii="Calibri" w:hAnsi="Calibri" w:cs="Calibri"/>
                <w:i/>
                <w:color w:val="002060"/>
              </w:rPr>
              <w:t>MOA/DRMFSS</w:t>
            </w:r>
          </w:p>
        </w:tc>
      </w:tr>
      <w:tr w:rsidR="007664A8" w:rsidRPr="008C36BF" w14:paraId="01868006" w14:textId="77777777" w:rsidTr="00141206">
        <w:tc>
          <w:tcPr>
            <w:tcW w:w="1908" w:type="dxa"/>
            <w:shd w:val="clear" w:color="auto" w:fill="auto"/>
          </w:tcPr>
          <w:p w14:paraId="7BEFE2E7" w14:textId="77777777" w:rsidR="007664A8" w:rsidRPr="008C36BF" w:rsidRDefault="007664A8" w:rsidP="007664A8">
            <w:pPr>
              <w:pStyle w:val="Heading3"/>
              <w:numPr>
                <w:ilvl w:val="0"/>
                <w:numId w:val="0"/>
              </w:numPr>
              <w:spacing w:before="0"/>
              <w:jc w:val="center"/>
              <w:rPr>
                <w:rFonts w:ascii="Calibri" w:hAnsi="Calibri" w:cs="Calibri"/>
                <w:i/>
                <w:color w:val="002060"/>
              </w:rPr>
            </w:pPr>
            <w:r w:rsidRPr="008C36BF">
              <w:rPr>
                <w:rFonts w:cs="Calibri"/>
                <w:sz w:val="24"/>
                <w:szCs w:val="24"/>
              </w:rPr>
              <w:t xml:space="preserve">12:30   </w:t>
            </w:r>
            <w:r>
              <w:rPr>
                <w:rFonts w:cs="Calibri"/>
                <w:sz w:val="24"/>
                <w:szCs w:val="24"/>
              </w:rPr>
              <w:t>-13:30</w:t>
            </w:r>
          </w:p>
        </w:tc>
        <w:tc>
          <w:tcPr>
            <w:tcW w:w="5546" w:type="dxa"/>
            <w:shd w:val="clear" w:color="auto" w:fill="auto"/>
          </w:tcPr>
          <w:p w14:paraId="3CE0ADB5" w14:textId="77777777" w:rsidR="007664A8" w:rsidRPr="008C36BF" w:rsidRDefault="007664A8" w:rsidP="00141206">
            <w:pPr>
              <w:widowControl w:val="0"/>
              <w:autoSpaceDE w:val="0"/>
              <w:autoSpaceDN w:val="0"/>
              <w:adjustRightInd w:val="0"/>
              <w:spacing w:after="0"/>
              <w:jc w:val="center"/>
              <w:rPr>
                <w:rFonts w:cs="Calibri"/>
                <w:b/>
                <w:sz w:val="24"/>
              </w:rPr>
            </w:pPr>
            <w:r w:rsidRPr="008C36BF">
              <w:rPr>
                <w:rFonts w:cs="Calibri"/>
                <w:b/>
                <w:sz w:val="24"/>
              </w:rPr>
              <w:t>Lunch</w:t>
            </w:r>
          </w:p>
          <w:p w14:paraId="1274C0EA" w14:textId="77777777" w:rsidR="007664A8" w:rsidRPr="008C36BF" w:rsidRDefault="007664A8" w:rsidP="007664A8">
            <w:pPr>
              <w:pStyle w:val="Heading3"/>
              <w:numPr>
                <w:ilvl w:val="0"/>
                <w:numId w:val="0"/>
              </w:numPr>
              <w:spacing w:before="0"/>
              <w:jc w:val="center"/>
              <w:rPr>
                <w:rFonts w:ascii="Calibri" w:hAnsi="Calibri" w:cs="Calibri"/>
                <w:i/>
                <w:color w:val="002060"/>
              </w:rPr>
            </w:pPr>
          </w:p>
        </w:tc>
        <w:tc>
          <w:tcPr>
            <w:tcW w:w="2358" w:type="dxa"/>
            <w:shd w:val="clear" w:color="auto" w:fill="auto"/>
          </w:tcPr>
          <w:p w14:paraId="2419816A" w14:textId="77777777" w:rsidR="007664A8" w:rsidRPr="008C36BF" w:rsidRDefault="007664A8" w:rsidP="007664A8">
            <w:pPr>
              <w:pStyle w:val="Heading3"/>
              <w:numPr>
                <w:ilvl w:val="0"/>
                <w:numId w:val="0"/>
              </w:numPr>
              <w:spacing w:before="0"/>
              <w:jc w:val="center"/>
              <w:rPr>
                <w:rFonts w:ascii="Calibri" w:hAnsi="Calibri" w:cs="Calibri"/>
                <w:i/>
                <w:color w:val="002060"/>
              </w:rPr>
            </w:pPr>
          </w:p>
        </w:tc>
      </w:tr>
      <w:tr w:rsidR="007664A8" w:rsidRPr="008C36BF" w14:paraId="3B34E94E" w14:textId="77777777" w:rsidTr="00141206">
        <w:tc>
          <w:tcPr>
            <w:tcW w:w="9812" w:type="dxa"/>
            <w:gridSpan w:val="3"/>
            <w:shd w:val="clear" w:color="auto" w:fill="00B050"/>
          </w:tcPr>
          <w:p w14:paraId="1FEA28B8" w14:textId="77777777" w:rsidR="007664A8" w:rsidRPr="008C36BF" w:rsidRDefault="007664A8" w:rsidP="00141206">
            <w:pPr>
              <w:widowControl w:val="0"/>
              <w:autoSpaceDE w:val="0"/>
              <w:autoSpaceDN w:val="0"/>
              <w:adjustRightInd w:val="0"/>
              <w:spacing w:after="0"/>
              <w:rPr>
                <w:rFonts w:cs="Calibri"/>
                <w:b/>
                <w:color w:val="002060"/>
                <w:sz w:val="24"/>
              </w:rPr>
            </w:pPr>
            <w:r w:rsidRPr="008C36BF">
              <w:rPr>
                <w:rFonts w:cs="Calibri"/>
                <w:b/>
                <w:color w:val="002060"/>
                <w:sz w:val="24"/>
              </w:rPr>
              <w:t xml:space="preserve">Session 2 – Review of project design and planning key activities </w:t>
            </w:r>
          </w:p>
          <w:p w14:paraId="7528D9B5" w14:textId="77777777" w:rsidR="007664A8" w:rsidRPr="008C36BF" w:rsidRDefault="007664A8" w:rsidP="007664A8">
            <w:pPr>
              <w:pStyle w:val="Heading3"/>
              <w:numPr>
                <w:ilvl w:val="0"/>
                <w:numId w:val="0"/>
              </w:numPr>
              <w:spacing w:before="0"/>
              <w:jc w:val="center"/>
              <w:rPr>
                <w:rFonts w:ascii="Calibri" w:hAnsi="Calibri" w:cs="Calibri"/>
                <w:i/>
                <w:color w:val="002060"/>
              </w:rPr>
            </w:pPr>
          </w:p>
        </w:tc>
      </w:tr>
      <w:tr w:rsidR="007664A8" w:rsidRPr="008C36BF" w14:paraId="11323405" w14:textId="77777777" w:rsidTr="00141206">
        <w:tc>
          <w:tcPr>
            <w:tcW w:w="1908" w:type="dxa"/>
            <w:shd w:val="clear" w:color="auto" w:fill="auto"/>
          </w:tcPr>
          <w:p w14:paraId="77E730D2" w14:textId="77777777" w:rsidR="007664A8" w:rsidRPr="008C36BF" w:rsidRDefault="007664A8" w:rsidP="007664A8">
            <w:pPr>
              <w:pStyle w:val="Heading3"/>
              <w:numPr>
                <w:ilvl w:val="0"/>
                <w:numId w:val="0"/>
              </w:numPr>
              <w:spacing w:before="0"/>
              <w:jc w:val="center"/>
              <w:rPr>
                <w:rFonts w:ascii="Calibri" w:hAnsi="Calibri" w:cs="Calibri"/>
                <w:i/>
                <w:color w:val="002060"/>
              </w:rPr>
            </w:pPr>
            <w:r w:rsidRPr="008C36BF">
              <w:rPr>
                <w:rFonts w:cs="Calibri"/>
                <w:sz w:val="24"/>
                <w:szCs w:val="24"/>
              </w:rPr>
              <w:lastRenderedPageBreak/>
              <w:t>13:30</w:t>
            </w:r>
            <w:r>
              <w:rPr>
                <w:rFonts w:cs="Calibri"/>
                <w:sz w:val="24"/>
                <w:szCs w:val="24"/>
              </w:rPr>
              <w:t xml:space="preserve"> - 14:00</w:t>
            </w:r>
          </w:p>
        </w:tc>
        <w:tc>
          <w:tcPr>
            <w:tcW w:w="5546" w:type="dxa"/>
            <w:shd w:val="clear" w:color="auto" w:fill="auto"/>
          </w:tcPr>
          <w:p w14:paraId="7B48E02C" w14:textId="77777777" w:rsidR="007664A8" w:rsidRPr="008C36BF" w:rsidRDefault="007664A8" w:rsidP="00141206">
            <w:pPr>
              <w:widowControl w:val="0"/>
              <w:autoSpaceDE w:val="0"/>
              <w:autoSpaceDN w:val="0"/>
              <w:adjustRightInd w:val="0"/>
              <w:spacing w:after="0"/>
              <w:rPr>
                <w:rFonts w:cs="Calibri"/>
                <w:b/>
                <w:sz w:val="24"/>
              </w:rPr>
            </w:pPr>
            <w:r w:rsidRPr="008C36BF">
              <w:rPr>
                <w:rFonts w:cs="Calibri"/>
                <w:sz w:val="24"/>
              </w:rPr>
              <w:t xml:space="preserve">Introduction to EWS in the African context, gaps, needs and outline of the project aims and outcomes </w:t>
            </w:r>
            <w:r w:rsidRPr="008C36BF">
              <w:rPr>
                <w:rFonts w:cs="Calibri"/>
                <w:i/>
                <w:sz w:val="24"/>
              </w:rPr>
              <w:t>Discussion</w:t>
            </w:r>
          </w:p>
        </w:tc>
        <w:tc>
          <w:tcPr>
            <w:tcW w:w="2358" w:type="dxa"/>
            <w:shd w:val="clear" w:color="auto" w:fill="auto"/>
          </w:tcPr>
          <w:p w14:paraId="35CCE9CD" w14:textId="77777777" w:rsidR="007664A8" w:rsidRPr="008C36BF" w:rsidRDefault="007664A8" w:rsidP="007664A8">
            <w:pPr>
              <w:pStyle w:val="Heading3"/>
              <w:numPr>
                <w:ilvl w:val="0"/>
                <w:numId w:val="0"/>
              </w:numPr>
              <w:spacing w:before="0"/>
              <w:rPr>
                <w:rFonts w:ascii="Calibri" w:hAnsi="Calibri" w:cs="Calibri"/>
                <w:i/>
                <w:color w:val="002060"/>
              </w:rPr>
            </w:pPr>
            <w:r>
              <w:rPr>
                <w:rFonts w:ascii="Calibri" w:hAnsi="Calibri" w:cs="Calibri"/>
                <w:i/>
                <w:color w:val="002060"/>
              </w:rPr>
              <w:t>International Consultant</w:t>
            </w:r>
          </w:p>
        </w:tc>
      </w:tr>
      <w:tr w:rsidR="007664A8" w:rsidRPr="008C36BF" w14:paraId="4CEFA2C6" w14:textId="77777777" w:rsidTr="00141206">
        <w:tc>
          <w:tcPr>
            <w:tcW w:w="1908" w:type="dxa"/>
          </w:tcPr>
          <w:p w14:paraId="4E024F6D" w14:textId="77777777" w:rsidR="007664A8" w:rsidRPr="008C36BF" w:rsidRDefault="007664A8" w:rsidP="007664A8">
            <w:pPr>
              <w:pStyle w:val="Heading3"/>
              <w:numPr>
                <w:ilvl w:val="0"/>
                <w:numId w:val="0"/>
              </w:numPr>
              <w:spacing w:before="0"/>
              <w:jc w:val="center"/>
              <w:rPr>
                <w:rFonts w:ascii="Calibri" w:hAnsi="Calibri" w:cs="Calibri"/>
                <w:i/>
                <w:color w:val="002060"/>
              </w:rPr>
            </w:pPr>
            <w:r>
              <w:rPr>
                <w:rFonts w:cs="Calibri"/>
                <w:sz w:val="24"/>
                <w:szCs w:val="24"/>
              </w:rPr>
              <w:t>14:00 - 15:00</w:t>
            </w:r>
          </w:p>
        </w:tc>
        <w:tc>
          <w:tcPr>
            <w:tcW w:w="5546" w:type="dxa"/>
          </w:tcPr>
          <w:p w14:paraId="49ADD77F" w14:textId="77777777" w:rsidR="007664A8" w:rsidRPr="008C36BF" w:rsidRDefault="007664A8" w:rsidP="00141206">
            <w:pPr>
              <w:widowControl w:val="0"/>
              <w:autoSpaceDE w:val="0"/>
              <w:autoSpaceDN w:val="0"/>
              <w:adjustRightInd w:val="0"/>
              <w:spacing w:after="0"/>
              <w:rPr>
                <w:rFonts w:cs="Calibri"/>
                <w:b/>
                <w:sz w:val="24"/>
              </w:rPr>
            </w:pPr>
            <w:r w:rsidRPr="008C36BF">
              <w:rPr>
                <w:rFonts w:cs="Calibri"/>
                <w:sz w:val="24"/>
              </w:rPr>
              <w:t>Working Groups on two components: Hydro-met technical requirements and EWS for disaster management and long term planning (Component r</w:t>
            </w:r>
            <w:r w:rsidRPr="008C36BF">
              <w:rPr>
                <w:rFonts w:cs="Calibri"/>
                <w:bCs/>
                <w:sz w:val="24"/>
              </w:rPr>
              <w:t>eview - develop key activities to achieve outcomes, and determine milestones, discuss stakeholders and implementation partners)</w:t>
            </w:r>
          </w:p>
        </w:tc>
        <w:tc>
          <w:tcPr>
            <w:tcW w:w="2358" w:type="dxa"/>
          </w:tcPr>
          <w:p w14:paraId="2D31073E" w14:textId="77777777" w:rsidR="007664A8" w:rsidRPr="008C36BF" w:rsidRDefault="007664A8" w:rsidP="007664A8">
            <w:pPr>
              <w:pStyle w:val="Heading3"/>
              <w:numPr>
                <w:ilvl w:val="0"/>
                <w:numId w:val="0"/>
              </w:numPr>
              <w:spacing w:before="0"/>
              <w:jc w:val="center"/>
              <w:rPr>
                <w:rFonts w:ascii="Calibri" w:hAnsi="Calibri" w:cs="Calibri"/>
                <w:i/>
                <w:color w:val="002060"/>
              </w:rPr>
            </w:pPr>
            <w:r w:rsidRPr="008C36BF">
              <w:rPr>
                <w:rFonts w:ascii="Calibri" w:hAnsi="Calibri" w:cs="Calibri"/>
                <w:i/>
                <w:color w:val="002060"/>
              </w:rPr>
              <w:t>Working Group</w:t>
            </w:r>
          </w:p>
        </w:tc>
      </w:tr>
      <w:tr w:rsidR="007664A8" w:rsidRPr="008C36BF" w14:paraId="6723B1D1" w14:textId="77777777" w:rsidTr="00141206">
        <w:tc>
          <w:tcPr>
            <w:tcW w:w="1908" w:type="dxa"/>
            <w:shd w:val="clear" w:color="auto" w:fill="auto"/>
          </w:tcPr>
          <w:p w14:paraId="20446A30" w14:textId="77777777" w:rsidR="007664A8" w:rsidRPr="008C36BF" w:rsidRDefault="007664A8" w:rsidP="007664A8">
            <w:pPr>
              <w:pStyle w:val="Heading3"/>
              <w:numPr>
                <w:ilvl w:val="0"/>
                <w:numId w:val="0"/>
              </w:numPr>
              <w:spacing w:before="0"/>
              <w:jc w:val="center"/>
              <w:rPr>
                <w:rFonts w:ascii="Calibri" w:hAnsi="Calibri" w:cs="Calibri"/>
                <w:i/>
                <w:color w:val="002060"/>
              </w:rPr>
            </w:pPr>
            <w:r w:rsidRPr="008C36BF">
              <w:rPr>
                <w:rFonts w:cs="Calibri"/>
                <w:sz w:val="24"/>
                <w:szCs w:val="24"/>
              </w:rPr>
              <w:t>15:00</w:t>
            </w:r>
            <w:r>
              <w:rPr>
                <w:rFonts w:cs="Calibri"/>
                <w:sz w:val="24"/>
                <w:szCs w:val="24"/>
              </w:rPr>
              <w:t xml:space="preserve"> </w:t>
            </w:r>
            <w:r>
              <w:rPr>
                <w:rFonts w:cs="Calibri"/>
              </w:rPr>
              <w:t xml:space="preserve">- </w:t>
            </w:r>
            <w:r w:rsidRPr="00002AD8">
              <w:rPr>
                <w:rFonts w:cs="Calibri"/>
                <w:sz w:val="24"/>
                <w:szCs w:val="24"/>
              </w:rPr>
              <w:t>16:00</w:t>
            </w:r>
          </w:p>
        </w:tc>
        <w:tc>
          <w:tcPr>
            <w:tcW w:w="5546" w:type="dxa"/>
            <w:shd w:val="clear" w:color="auto" w:fill="auto"/>
          </w:tcPr>
          <w:p w14:paraId="7BAA6842" w14:textId="77777777" w:rsidR="007664A8" w:rsidRPr="008C36BF" w:rsidRDefault="007664A8" w:rsidP="00141206">
            <w:pPr>
              <w:widowControl w:val="0"/>
              <w:autoSpaceDE w:val="0"/>
              <w:autoSpaceDN w:val="0"/>
              <w:adjustRightInd w:val="0"/>
              <w:spacing w:after="0"/>
              <w:rPr>
                <w:rFonts w:cs="Calibri"/>
                <w:bCs/>
                <w:sz w:val="24"/>
              </w:rPr>
            </w:pPr>
            <w:r w:rsidRPr="008C36BF">
              <w:rPr>
                <w:rFonts w:cs="Calibri"/>
                <w:sz w:val="24"/>
              </w:rPr>
              <w:t>Presentations by working groups and discussions</w:t>
            </w:r>
          </w:p>
          <w:p w14:paraId="536EAE5A" w14:textId="77777777" w:rsidR="007664A8" w:rsidRPr="008C36BF" w:rsidRDefault="007664A8" w:rsidP="00141206">
            <w:pPr>
              <w:widowControl w:val="0"/>
              <w:autoSpaceDE w:val="0"/>
              <w:autoSpaceDN w:val="0"/>
              <w:adjustRightInd w:val="0"/>
              <w:spacing w:after="0"/>
              <w:rPr>
                <w:rFonts w:cs="Calibri"/>
                <w:b/>
                <w:sz w:val="24"/>
              </w:rPr>
            </w:pPr>
          </w:p>
        </w:tc>
        <w:tc>
          <w:tcPr>
            <w:tcW w:w="2358" w:type="dxa"/>
            <w:shd w:val="clear" w:color="auto" w:fill="auto"/>
          </w:tcPr>
          <w:p w14:paraId="58238EA2" w14:textId="77777777" w:rsidR="007664A8" w:rsidRPr="008C36BF" w:rsidRDefault="007664A8" w:rsidP="007664A8">
            <w:pPr>
              <w:pStyle w:val="Heading3"/>
              <w:numPr>
                <w:ilvl w:val="0"/>
                <w:numId w:val="0"/>
              </w:numPr>
              <w:spacing w:before="0"/>
              <w:jc w:val="center"/>
              <w:rPr>
                <w:rFonts w:ascii="Calibri" w:hAnsi="Calibri" w:cs="Calibri"/>
                <w:i/>
                <w:color w:val="002060"/>
              </w:rPr>
            </w:pPr>
            <w:r w:rsidRPr="008C36BF">
              <w:rPr>
                <w:rFonts w:ascii="Calibri" w:hAnsi="Calibri" w:cs="Calibri"/>
                <w:i/>
                <w:color w:val="002060"/>
              </w:rPr>
              <w:t>Working Group</w:t>
            </w:r>
          </w:p>
        </w:tc>
      </w:tr>
      <w:tr w:rsidR="007664A8" w:rsidRPr="008C36BF" w14:paraId="4EEFF5D2" w14:textId="77777777" w:rsidTr="00141206">
        <w:tc>
          <w:tcPr>
            <w:tcW w:w="1908" w:type="dxa"/>
            <w:shd w:val="clear" w:color="auto" w:fill="00B050"/>
          </w:tcPr>
          <w:p w14:paraId="5F699E61" w14:textId="77777777" w:rsidR="007664A8" w:rsidRPr="008C36BF" w:rsidRDefault="007664A8" w:rsidP="007664A8">
            <w:pPr>
              <w:pStyle w:val="Heading3"/>
              <w:numPr>
                <w:ilvl w:val="0"/>
                <w:numId w:val="0"/>
              </w:numPr>
              <w:spacing w:before="0"/>
              <w:jc w:val="center"/>
              <w:rPr>
                <w:rFonts w:ascii="Calibri" w:hAnsi="Calibri" w:cs="Calibri"/>
                <w:i/>
                <w:color w:val="002060"/>
              </w:rPr>
            </w:pPr>
            <w:r w:rsidRPr="008C36BF">
              <w:rPr>
                <w:rFonts w:cs="Calibri"/>
                <w:sz w:val="24"/>
                <w:szCs w:val="24"/>
              </w:rPr>
              <w:t>16:00</w:t>
            </w:r>
            <w:r>
              <w:rPr>
                <w:rFonts w:cs="Calibri"/>
                <w:sz w:val="24"/>
                <w:szCs w:val="24"/>
              </w:rPr>
              <w:t>-16:15</w:t>
            </w:r>
          </w:p>
        </w:tc>
        <w:tc>
          <w:tcPr>
            <w:tcW w:w="5546" w:type="dxa"/>
            <w:shd w:val="clear" w:color="auto" w:fill="00B050"/>
          </w:tcPr>
          <w:p w14:paraId="71EDC7F3" w14:textId="77777777" w:rsidR="007664A8" w:rsidRPr="008C36BF" w:rsidRDefault="007664A8" w:rsidP="00141206">
            <w:pPr>
              <w:widowControl w:val="0"/>
              <w:autoSpaceDE w:val="0"/>
              <w:autoSpaceDN w:val="0"/>
              <w:adjustRightInd w:val="0"/>
              <w:spacing w:after="0"/>
              <w:rPr>
                <w:rFonts w:cs="Calibri"/>
                <w:b/>
                <w:sz w:val="24"/>
              </w:rPr>
            </w:pPr>
            <w:r w:rsidRPr="008C36BF">
              <w:rPr>
                <w:rFonts w:cs="Calibri"/>
                <w:b/>
                <w:sz w:val="24"/>
              </w:rPr>
              <w:tab/>
              <w:t xml:space="preserve">Tea/coffee break </w:t>
            </w:r>
          </w:p>
          <w:p w14:paraId="4A1CB7E1" w14:textId="77777777" w:rsidR="007664A8" w:rsidRPr="008C36BF" w:rsidRDefault="007664A8" w:rsidP="00141206">
            <w:pPr>
              <w:widowControl w:val="0"/>
              <w:autoSpaceDE w:val="0"/>
              <w:autoSpaceDN w:val="0"/>
              <w:adjustRightInd w:val="0"/>
              <w:spacing w:after="0"/>
              <w:rPr>
                <w:rFonts w:cs="Calibri"/>
                <w:b/>
                <w:sz w:val="24"/>
              </w:rPr>
            </w:pPr>
          </w:p>
        </w:tc>
        <w:tc>
          <w:tcPr>
            <w:tcW w:w="2358" w:type="dxa"/>
            <w:shd w:val="clear" w:color="auto" w:fill="00B050"/>
          </w:tcPr>
          <w:p w14:paraId="4AC6FD4B" w14:textId="77777777" w:rsidR="007664A8" w:rsidRPr="008C36BF" w:rsidRDefault="007664A8" w:rsidP="007664A8">
            <w:pPr>
              <w:pStyle w:val="Heading3"/>
              <w:numPr>
                <w:ilvl w:val="0"/>
                <w:numId w:val="0"/>
              </w:numPr>
              <w:spacing w:before="0"/>
              <w:jc w:val="center"/>
              <w:rPr>
                <w:rFonts w:ascii="Calibri" w:hAnsi="Calibri" w:cs="Calibri"/>
                <w:i/>
                <w:color w:val="002060"/>
              </w:rPr>
            </w:pPr>
          </w:p>
        </w:tc>
      </w:tr>
      <w:tr w:rsidR="007664A8" w:rsidRPr="008C36BF" w14:paraId="7B103120" w14:textId="77777777" w:rsidTr="00141206">
        <w:tc>
          <w:tcPr>
            <w:tcW w:w="9812" w:type="dxa"/>
            <w:gridSpan w:val="3"/>
          </w:tcPr>
          <w:p w14:paraId="66B64F61" w14:textId="77777777" w:rsidR="007664A8" w:rsidRPr="008C36BF" w:rsidRDefault="007664A8" w:rsidP="00141206">
            <w:pPr>
              <w:widowControl w:val="0"/>
              <w:autoSpaceDE w:val="0"/>
              <w:autoSpaceDN w:val="0"/>
              <w:adjustRightInd w:val="0"/>
              <w:spacing w:after="0"/>
              <w:rPr>
                <w:rFonts w:cs="Calibri"/>
                <w:i/>
                <w:color w:val="002060"/>
                <w:sz w:val="28"/>
                <w:szCs w:val="28"/>
              </w:rPr>
            </w:pPr>
            <w:r w:rsidRPr="008C36BF">
              <w:rPr>
                <w:rFonts w:cs="Calibri"/>
                <w:b/>
                <w:color w:val="002060"/>
                <w:sz w:val="24"/>
              </w:rPr>
              <w:t>Session 3 – Identify key stakeholders and partners</w:t>
            </w:r>
          </w:p>
        </w:tc>
      </w:tr>
      <w:tr w:rsidR="007664A8" w:rsidRPr="008C36BF" w14:paraId="4C8FBEF3" w14:textId="77777777" w:rsidTr="00141206">
        <w:tc>
          <w:tcPr>
            <w:tcW w:w="1908" w:type="dxa"/>
            <w:shd w:val="clear" w:color="auto" w:fill="auto"/>
          </w:tcPr>
          <w:p w14:paraId="37398040" w14:textId="77777777" w:rsidR="007664A8" w:rsidRPr="008C36BF" w:rsidRDefault="007664A8" w:rsidP="007664A8">
            <w:pPr>
              <w:pStyle w:val="Heading3"/>
              <w:numPr>
                <w:ilvl w:val="0"/>
                <w:numId w:val="0"/>
              </w:numPr>
              <w:spacing w:before="0"/>
              <w:jc w:val="center"/>
              <w:rPr>
                <w:rFonts w:ascii="Calibri" w:hAnsi="Calibri" w:cs="Calibri"/>
                <w:i/>
                <w:color w:val="002060"/>
              </w:rPr>
            </w:pPr>
            <w:r w:rsidRPr="008C36BF">
              <w:rPr>
                <w:rFonts w:cs="Calibri"/>
                <w:sz w:val="24"/>
                <w:szCs w:val="24"/>
              </w:rPr>
              <w:t>16:15</w:t>
            </w:r>
            <w:r w:rsidRPr="008C36BF">
              <w:rPr>
                <w:rFonts w:cs="Calibri"/>
                <w:sz w:val="24"/>
                <w:szCs w:val="24"/>
              </w:rPr>
              <w:tab/>
            </w:r>
          </w:p>
        </w:tc>
        <w:tc>
          <w:tcPr>
            <w:tcW w:w="5546" w:type="dxa"/>
            <w:shd w:val="clear" w:color="auto" w:fill="auto"/>
          </w:tcPr>
          <w:p w14:paraId="33F9F92F" w14:textId="77777777" w:rsidR="007664A8" w:rsidRPr="008C36BF" w:rsidRDefault="007664A8" w:rsidP="00141206">
            <w:pPr>
              <w:widowControl w:val="0"/>
              <w:autoSpaceDE w:val="0"/>
              <w:autoSpaceDN w:val="0"/>
              <w:adjustRightInd w:val="0"/>
              <w:spacing w:after="0"/>
              <w:rPr>
                <w:rFonts w:cs="Calibri"/>
                <w:sz w:val="24"/>
              </w:rPr>
            </w:pPr>
            <w:r w:rsidRPr="008C36BF">
              <w:rPr>
                <w:rFonts w:cs="Calibri"/>
                <w:sz w:val="24"/>
              </w:rPr>
              <w:t>Working session to identify key vulnerable populations, areas at risk, private sector interests, innovative communication channels etc.</w:t>
            </w:r>
          </w:p>
          <w:p w14:paraId="17D94310" w14:textId="77777777" w:rsidR="007664A8" w:rsidRPr="008C36BF" w:rsidRDefault="007664A8" w:rsidP="00141206">
            <w:pPr>
              <w:widowControl w:val="0"/>
              <w:autoSpaceDE w:val="0"/>
              <w:autoSpaceDN w:val="0"/>
              <w:adjustRightInd w:val="0"/>
              <w:spacing w:after="0"/>
              <w:rPr>
                <w:rFonts w:cs="Calibri"/>
                <w:b/>
                <w:sz w:val="24"/>
              </w:rPr>
            </w:pPr>
            <w:r w:rsidRPr="008C36BF">
              <w:rPr>
                <w:rFonts w:cs="Calibri"/>
                <w:i/>
                <w:sz w:val="24"/>
              </w:rPr>
              <w:t>Plenary discussions, clarifications</w:t>
            </w:r>
          </w:p>
        </w:tc>
        <w:tc>
          <w:tcPr>
            <w:tcW w:w="2358" w:type="dxa"/>
            <w:shd w:val="clear" w:color="auto" w:fill="auto"/>
          </w:tcPr>
          <w:p w14:paraId="04EE7F21" w14:textId="77777777" w:rsidR="007664A8" w:rsidRPr="008C36BF" w:rsidRDefault="007664A8" w:rsidP="007664A8">
            <w:pPr>
              <w:pStyle w:val="Heading3"/>
              <w:numPr>
                <w:ilvl w:val="0"/>
                <w:numId w:val="0"/>
              </w:numPr>
              <w:spacing w:before="0"/>
              <w:jc w:val="center"/>
              <w:rPr>
                <w:rFonts w:ascii="Calibri" w:hAnsi="Calibri" w:cs="Calibri"/>
                <w:i/>
                <w:color w:val="002060"/>
              </w:rPr>
            </w:pPr>
            <w:r w:rsidRPr="008C36BF">
              <w:rPr>
                <w:rFonts w:ascii="Calibri" w:hAnsi="Calibri" w:cs="Calibri"/>
                <w:i/>
                <w:color w:val="002060"/>
              </w:rPr>
              <w:t xml:space="preserve">Organizers </w:t>
            </w:r>
          </w:p>
        </w:tc>
      </w:tr>
      <w:tr w:rsidR="007664A8" w:rsidRPr="008C36BF" w14:paraId="62D6BE0E" w14:textId="77777777" w:rsidTr="00141206">
        <w:tc>
          <w:tcPr>
            <w:tcW w:w="1908" w:type="dxa"/>
          </w:tcPr>
          <w:p w14:paraId="419D3F54" w14:textId="77777777" w:rsidR="007664A8" w:rsidRPr="008C36BF" w:rsidRDefault="007664A8" w:rsidP="007664A8">
            <w:pPr>
              <w:pStyle w:val="Heading3"/>
              <w:numPr>
                <w:ilvl w:val="0"/>
                <w:numId w:val="0"/>
              </w:numPr>
              <w:spacing w:before="0"/>
              <w:jc w:val="center"/>
              <w:rPr>
                <w:rFonts w:ascii="Calibri" w:hAnsi="Calibri" w:cs="Calibri"/>
                <w:i/>
                <w:color w:val="002060"/>
              </w:rPr>
            </w:pPr>
            <w:r w:rsidRPr="008C36BF">
              <w:rPr>
                <w:rFonts w:cs="Calibri"/>
                <w:sz w:val="24"/>
                <w:szCs w:val="24"/>
              </w:rPr>
              <w:t>17:30</w:t>
            </w:r>
            <w:r w:rsidRPr="008C36BF">
              <w:rPr>
                <w:rFonts w:cs="Calibri"/>
                <w:sz w:val="24"/>
                <w:szCs w:val="24"/>
              </w:rPr>
              <w:tab/>
            </w:r>
          </w:p>
        </w:tc>
        <w:tc>
          <w:tcPr>
            <w:tcW w:w="5546" w:type="dxa"/>
          </w:tcPr>
          <w:p w14:paraId="48934531" w14:textId="77777777" w:rsidR="007664A8" w:rsidRPr="008C36BF" w:rsidRDefault="007664A8" w:rsidP="00141206">
            <w:pPr>
              <w:tabs>
                <w:tab w:val="num" w:pos="360"/>
              </w:tabs>
              <w:spacing w:after="0"/>
              <w:rPr>
                <w:rFonts w:cs="Calibri"/>
                <w:sz w:val="24"/>
              </w:rPr>
            </w:pPr>
            <w:r w:rsidRPr="008C36BF">
              <w:rPr>
                <w:rFonts w:cs="Calibri"/>
                <w:sz w:val="24"/>
              </w:rPr>
              <w:t>Workshop close</w:t>
            </w:r>
          </w:p>
          <w:p w14:paraId="54D2542C" w14:textId="77777777" w:rsidR="007664A8" w:rsidRPr="008C36BF" w:rsidRDefault="007664A8" w:rsidP="00141206">
            <w:pPr>
              <w:widowControl w:val="0"/>
              <w:autoSpaceDE w:val="0"/>
              <w:autoSpaceDN w:val="0"/>
              <w:adjustRightInd w:val="0"/>
              <w:spacing w:after="0"/>
              <w:rPr>
                <w:rFonts w:cs="Calibri"/>
                <w:b/>
                <w:sz w:val="24"/>
              </w:rPr>
            </w:pPr>
          </w:p>
        </w:tc>
        <w:tc>
          <w:tcPr>
            <w:tcW w:w="2358" w:type="dxa"/>
          </w:tcPr>
          <w:p w14:paraId="23F400FD" w14:textId="77777777" w:rsidR="007664A8" w:rsidRPr="008C36BF" w:rsidRDefault="007664A8" w:rsidP="007664A8">
            <w:pPr>
              <w:pStyle w:val="Heading3"/>
              <w:numPr>
                <w:ilvl w:val="0"/>
                <w:numId w:val="0"/>
              </w:numPr>
              <w:spacing w:before="0"/>
              <w:jc w:val="center"/>
              <w:rPr>
                <w:rFonts w:ascii="Calibri" w:hAnsi="Calibri" w:cs="Calibri"/>
                <w:i/>
                <w:color w:val="002060"/>
              </w:rPr>
            </w:pPr>
            <w:r w:rsidRPr="008C36BF">
              <w:rPr>
                <w:rFonts w:ascii="Calibri" w:hAnsi="Calibri" w:cs="Calibri"/>
                <w:i/>
                <w:color w:val="002060"/>
              </w:rPr>
              <w:t>NMA</w:t>
            </w:r>
          </w:p>
        </w:tc>
      </w:tr>
    </w:tbl>
    <w:p w14:paraId="6345F840" w14:textId="77777777" w:rsidR="007664A8" w:rsidRPr="005E4CD8" w:rsidRDefault="007664A8" w:rsidP="007664A8">
      <w:pPr>
        <w:pStyle w:val="Heading3"/>
        <w:numPr>
          <w:ilvl w:val="0"/>
          <w:numId w:val="0"/>
        </w:numPr>
        <w:spacing w:before="0"/>
        <w:ind w:left="720"/>
        <w:rPr>
          <w:rFonts w:ascii="Calibri" w:hAnsi="Calibri" w:cs="Calibri"/>
          <w:i/>
          <w:color w:val="002060"/>
        </w:rPr>
      </w:pPr>
    </w:p>
    <w:p w14:paraId="5559BAC6" w14:textId="77777777" w:rsidR="00F31507" w:rsidRPr="00F31507" w:rsidRDefault="00F31507" w:rsidP="00F05FF0">
      <w:pPr>
        <w:pStyle w:val="Heading1"/>
      </w:pPr>
      <w:r w:rsidRPr="00F31507">
        <w:t xml:space="preserve">Annex 3: </w:t>
      </w:r>
      <w:r>
        <w:t xml:space="preserve">List of stakeholders </w:t>
      </w:r>
      <w:r w:rsidR="00B15704">
        <w:t>and contact details</w:t>
      </w:r>
    </w:p>
    <w:p w14:paraId="6E5F2E3F" w14:textId="77777777" w:rsidR="006A6E43" w:rsidRDefault="006A6E43" w:rsidP="00F05FF0"/>
    <w:p w14:paraId="7F2202C5" w14:textId="77777777" w:rsidR="00AE7842" w:rsidRDefault="00AE7842" w:rsidP="00F05FF0"/>
    <w:p w14:paraId="1E4A3CC6" w14:textId="77777777" w:rsidR="00AE7842" w:rsidRDefault="00AE7842" w:rsidP="00AE7842">
      <w:r>
        <w:t>1.</w:t>
      </w:r>
      <w:r>
        <w:tab/>
        <w:t>Jessica Troni, Regional Technical Advisor, UNDP, South Africa</w:t>
      </w:r>
    </w:p>
    <w:p w14:paraId="210A3D9D" w14:textId="77777777" w:rsidR="00AE7842" w:rsidRDefault="00AE7842" w:rsidP="00AE7842">
      <w:r>
        <w:t>2.</w:t>
      </w:r>
      <w:r>
        <w:tab/>
        <w:t>Nicholas Haan, previously Chief Technical Advisor for FAO. Food security</w:t>
      </w:r>
    </w:p>
    <w:p w14:paraId="20EA8707" w14:textId="77777777" w:rsidR="00AE7842" w:rsidRDefault="00AE7842" w:rsidP="00AE7842">
      <w:r>
        <w:t>3.</w:t>
      </w:r>
      <w:r>
        <w:tab/>
        <w:t xml:space="preserve"> Shimelis Fekadu, climate change and Environment programme specialist.</w:t>
      </w:r>
    </w:p>
    <w:p w14:paraId="604AECF6" w14:textId="77777777" w:rsidR="00AE7842" w:rsidRDefault="00AE7842" w:rsidP="00AE7842">
      <w:r>
        <w:t>4.</w:t>
      </w:r>
      <w:r>
        <w:tab/>
      </w:r>
      <w:proofErr w:type="spellStart"/>
      <w:r>
        <w:t>Mrs.</w:t>
      </w:r>
      <w:proofErr w:type="spellEnd"/>
      <w:r>
        <w:t xml:space="preserve"> Sinkinesh Beyene, CCV team leader. </w:t>
      </w:r>
    </w:p>
    <w:p w14:paraId="357175E8" w14:textId="77777777" w:rsidR="00AE7842" w:rsidRDefault="00AE7842" w:rsidP="00AE7842">
      <w:r>
        <w:t>5.</w:t>
      </w:r>
      <w:r>
        <w:tab/>
        <w:t>Takele Teshome, Programme Analyst.</w:t>
      </w:r>
    </w:p>
    <w:p w14:paraId="5CC50545" w14:textId="77777777" w:rsidR="00AE7842" w:rsidRDefault="00AE7842" w:rsidP="00AE7842">
      <w:r>
        <w:t>6.</w:t>
      </w:r>
      <w:r>
        <w:tab/>
        <w:t xml:space="preserve">Mr </w:t>
      </w:r>
      <w:proofErr w:type="spellStart"/>
      <w:r>
        <w:t>Diriba</w:t>
      </w:r>
      <w:proofErr w:type="spellEnd"/>
      <w:r>
        <w:t xml:space="preserve"> </w:t>
      </w:r>
      <w:proofErr w:type="spellStart"/>
      <w:r>
        <w:t>Korecha</w:t>
      </w:r>
      <w:proofErr w:type="spellEnd"/>
      <w:r>
        <w:t>, Director of the Meteorological Forecast and Early Warning Directorate.</w:t>
      </w:r>
    </w:p>
    <w:p w14:paraId="0D68068E" w14:textId="77777777" w:rsidR="00AE7842" w:rsidRDefault="00AE7842" w:rsidP="00AE7842">
      <w:r>
        <w:t>7.</w:t>
      </w:r>
      <w:r>
        <w:tab/>
        <w:t xml:space="preserve">Director of Early Warning Directorate and DRM/FSS </w:t>
      </w:r>
    </w:p>
    <w:p w14:paraId="6AD02AEF" w14:textId="77777777" w:rsidR="00AE7842" w:rsidRDefault="00AE7842" w:rsidP="00AE7842">
      <w:r>
        <w:t>8.</w:t>
      </w:r>
      <w:r>
        <w:tab/>
        <w:t>Director of Hydrology and Water Quality Directorate</w:t>
      </w:r>
    </w:p>
    <w:p w14:paraId="4F0BF940" w14:textId="77777777" w:rsidR="00AE7842" w:rsidRDefault="00AE7842" w:rsidP="00AE7842">
      <w:r>
        <w:t>9.</w:t>
      </w:r>
      <w:r>
        <w:tab/>
      </w:r>
      <w:proofErr w:type="spellStart"/>
      <w:r>
        <w:t>Mr.</w:t>
      </w:r>
      <w:proofErr w:type="spellEnd"/>
      <w:r>
        <w:t xml:space="preserve"> </w:t>
      </w:r>
      <w:proofErr w:type="spellStart"/>
      <w:r>
        <w:t>Fetene</w:t>
      </w:r>
      <w:proofErr w:type="spellEnd"/>
      <w:r>
        <w:t xml:space="preserve"> Teshome, Director General and </w:t>
      </w:r>
      <w:proofErr w:type="spellStart"/>
      <w:r>
        <w:t>Mr.</w:t>
      </w:r>
      <w:proofErr w:type="spellEnd"/>
      <w:r>
        <w:t xml:space="preserve"> </w:t>
      </w:r>
      <w:proofErr w:type="spellStart"/>
      <w:r>
        <w:t>Dula</w:t>
      </w:r>
      <w:proofErr w:type="spellEnd"/>
      <w:r>
        <w:t xml:space="preserve"> </w:t>
      </w:r>
      <w:proofErr w:type="spellStart"/>
      <w:r>
        <w:t>Shanko</w:t>
      </w:r>
      <w:proofErr w:type="spellEnd"/>
      <w:r>
        <w:t>, Deputy Director General, National Meteorological Agency.</w:t>
      </w:r>
    </w:p>
    <w:p w14:paraId="56D13A00" w14:textId="19AE4BE9" w:rsidR="00470E48" w:rsidRDefault="00AE7842" w:rsidP="00AE7842">
      <w:r>
        <w:t>10.</w:t>
      </w:r>
      <w:r>
        <w:tab/>
        <w:t>Acting Deputy Country Director programme, UNDP Ethiopia.</w:t>
      </w:r>
    </w:p>
    <w:p w14:paraId="4EA2EC08" w14:textId="77777777" w:rsidR="00470E48" w:rsidRDefault="00470E48">
      <w:pPr>
        <w:spacing w:after="200" w:line="276" w:lineRule="auto"/>
        <w:jc w:val="left"/>
      </w:pPr>
      <w:r>
        <w:br w:type="page"/>
      </w:r>
    </w:p>
    <w:p w14:paraId="2261B6CB" w14:textId="1ED15D75" w:rsidR="00AE7842" w:rsidRDefault="00470E48" w:rsidP="00470E48">
      <w:pPr>
        <w:pStyle w:val="Heading1"/>
      </w:pPr>
      <w:r>
        <w:lastRenderedPageBreak/>
        <w:t xml:space="preserve">Annex 4: NC detailed </w:t>
      </w:r>
      <w:proofErr w:type="spellStart"/>
      <w:r>
        <w:t>workplan</w:t>
      </w:r>
      <w:proofErr w:type="spellEnd"/>
    </w:p>
    <w:p w14:paraId="5B45C632" w14:textId="77777777" w:rsidR="00470E48" w:rsidRDefault="00470E48" w:rsidP="00AE7842"/>
    <w:tbl>
      <w:tblPr>
        <w:tblW w:w="5000" w:type="pct"/>
        <w:tblLayout w:type="fixed"/>
        <w:tblLook w:val="04A0" w:firstRow="1" w:lastRow="0" w:firstColumn="1" w:lastColumn="0" w:noHBand="0" w:noVBand="1"/>
      </w:tblPr>
      <w:tblGrid>
        <w:gridCol w:w="817"/>
        <w:gridCol w:w="3826"/>
        <w:gridCol w:w="710"/>
        <w:gridCol w:w="3889"/>
      </w:tblGrid>
      <w:tr w:rsidR="00470E48" w:rsidRPr="00880D18" w14:paraId="3C52162B" w14:textId="77777777" w:rsidTr="00470E48">
        <w:trPr>
          <w:trHeight w:val="300"/>
        </w:trPr>
        <w:tc>
          <w:tcPr>
            <w:tcW w:w="442" w:type="pct"/>
            <w:tcBorders>
              <w:top w:val="nil"/>
              <w:left w:val="nil"/>
              <w:bottom w:val="nil"/>
              <w:right w:val="nil"/>
            </w:tcBorders>
            <w:shd w:val="clear" w:color="auto" w:fill="auto"/>
            <w:noWrap/>
            <w:vAlign w:val="bottom"/>
            <w:hideMark/>
          </w:tcPr>
          <w:p w14:paraId="6538EEBD" w14:textId="77777777" w:rsidR="00470E48" w:rsidRPr="00880D18" w:rsidRDefault="00470E48" w:rsidP="007546A8">
            <w:pPr>
              <w:spacing w:after="0"/>
              <w:rPr>
                <w:rFonts w:ascii="Calibri" w:hAnsi="Calibri" w:cs="Calibri"/>
                <w:color w:val="000000"/>
                <w:lang w:eastAsia="en-IN"/>
              </w:rPr>
            </w:pPr>
          </w:p>
        </w:tc>
        <w:tc>
          <w:tcPr>
            <w:tcW w:w="2070" w:type="pct"/>
            <w:tcBorders>
              <w:top w:val="nil"/>
              <w:left w:val="nil"/>
              <w:bottom w:val="nil"/>
              <w:right w:val="nil"/>
            </w:tcBorders>
            <w:shd w:val="clear" w:color="auto" w:fill="auto"/>
            <w:noWrap/>
            <w:vAlign w:val="bottom"/>
            <w:hideMark/>
          </w:tcPr>
          <w:p w14:paraId="542BBB13" w14:textId="77777777" w:rsidR="00470E48" w:rsidRPr="00880D18" w:rsidRDefault="00470E48" w:rsidP="007546A8">
            <w:pPr>
              <w:spacing w:after="0"/>
              <w:rPr>
                <w:rFonts w:ascii="Calibri" w:hAnsi="Calibri" w:cs="Calibri"/>
                <w:color w:val="000000"/>
                <w:lang w:eastAsia="en-IN"/>
              </w:rPr>
            </w:pPr>
          </w:p>
        </w:tc>
        <w:tc>
          <w:tcPr>
            <w:tcW w:w="384" w:type="pct"/>
            <w:tcBorders>
              <w:top w:val="nil"/>
              <w:left w:val="nil"/>
              <w:bottom w:val="nil"/>
              <w:right w:val="nil"/>
            </w:tcBorders>
            <w:shd w:val="clear" w:color="auto" w:fill="auto"/>
            <w:noWrap/>
            <w:vAlign w:val="bottom"/>
            <w:hideMark/>
          </w:tcPr>
          <w:p w14:paraId="2CB4BB38" w14:textId="77777777" w:rsidR="00470E48" w:rsidRPr="00880D18" w:rsidRDefault="00470E48" w:rsidP="007546A8">
            <w:pPr>
              <w:spacing w:after="0"/>
              <w:rPr>
                <w:rFonts w:ascii="Calibri" w:hAnsi="Calibri" w:cs="Calibri"/>
                <w:color w:val="000000"/>
                <w:lang w:eastAsia="en-IN"/>
              </w:rPr>
            </w:pPr>
            <w:r>
              <w:rPr>
                <w:rFonts w:ascii="Calibri" w:hAnsi="Calibri" w:cs="Calibri"/>
                <w:noProof/>
                <w:color w:val="000000"/>
                <w:lang w:val="en-IN" w:eastAsia="en-IN"/>
              </w:rPr>
              <w:drawing>
                <wp:anchor distT="0" distB="0" distL="114300" distR="114300" simplePos="0" relativeHeight="251661312" behindDoc="0" locked="0" layoutInCell="1" allowOverlap="1" wp14:anchorId="6339C63D" wp14:editId="3A77088C">
                  <wp:simplePos x="0" y="0"/>
                  <wp:positionH relativeFrom="column">
                    <wp:posOffset>0</wp:posOffset>
                  </wp:positionH>
                  <wp:positionV relativeFrom="paragraph">
                    <wp:posOffset>0</wp:posOffset>
                  </wp:positionV>
                  <wp:extent cx="581025" cy="1171575"/>
                  <wp:effectExtent l="0" t="0" r="0" b="9525"/>
                  <wp:wrapNone/>
                  <wp:docPr id="2" name="Picture 2" descr="undp"/>
                  <wp:cNvGraphicFramePr/>
                  <a:graphic xmlns:a="http://schemas.openxmlformats.org/drawingml/2006/main">
                    <a:graphicData uri="http://schemas.openxmlformats.org/drawingml/2006/picture">
                      <pic:pic xmlns:pic="http://schemas.openxmlformats.org/drawingml/2006/picture">
                        <pic:nvPicPr>
                          <pic:cNvPr id="2" name="Image 1" descr="undp"/>
                          <pic:cNvPicPr>
                            <a:picLocks noChangeAspect="1" noChangeArrowheads="1"/>
                          </pic:cNvPicPr>
                        </pic:nvPicPr>
                        <pic:blipFill>
                          <a:blip r:embed="rId17" cstate="print"/>
                          <a:srcRect/>
                          <a:stretch>
                            <a:fillRect/>
                          </a:stretch>
                        </pic:blipFill>
                        <pic:spPr bwMode="auto">
                          <a:xfrm>
                            <a:off x="0" y="0"/>
                            <a:ext cx="580644" cy="1173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470E48" w:rsidRPr="00880D18" w14:paraId="235773E2" w14:textId="77777777" w:rsidTr="00470E48">
              <w:trPr>
                <w:trHeight w:val="300"/>
                <w:tblCellSpacing w:w="0" w:type="dxa"/>
              </w:trPr>
              <w:tc>
                <w:tcPr>
                  <w:tcW w:w="960" w:type="dxa"/>
                  <w:tcBorders>
                    <w:top w:val="nil"/>
                    <w:left w:val="nil"/>
                    <w:bottom w:val="nil"/>
                    <w:right w:val="nil"/>
                  </w:tcBorders>
                  <w:shd w:val="clear" w:color="auto" w:fill="auto"/>
                  <w:noWrap/>
                  <w:vAlign w:val="bottom"/>
                  <w:hideMark/>
                </w:tcPr>
                <w:p w14:paraId="2C7F1BBA" w14:textId="77777777" w:rsidR="00470E48" w:rsidRPr="00880D18" w:rsidRDefault="00470E48" w:rsidP="007546A8">
                  <w:pPr>
                    <w:spacing w:after="0"/>
                    <w:rPr>
                      <w:rFonts w:ascii="Calibri" w:hAnsi="Calibri" w:cs="Calibri"/>
                      <w:color w:val="000000"/>
                      <w:lang w:eastAsia="en-IN"/>
                    </w:rPr>
                  </w:pPr>
                </w:p>
              </w:tc>
            </w:tr>
          </w:tbl>
          <w:p w14:paraId="6D055940" w14:textId="77777777" w:rsidR="00470E48" w:rsidRPr="00880D18" w:rsidRDefault="00470E48" w:rsidP="007546A8">
            <w:pPr>
              <w:spacing w:after="0"/>
              <w:rPr>
                <w:rFonts w:ascii="Calibri" w:hAnsi="Calibri" w:cs="Calibri"/>
                <w:color w:val="000000"/>
                <w:lang w:eastAsia="en-IN"/>
              </w:rPr>
            </w:pPr>
          </w:p>
        </w:tc>
        <w:tc>
          <w:tcPr>
            <w:tcW w:w="2104" w:type="pct"/>
            <w:tcBorders>
              <w:top w:val="nil"/>
              <w:left w:val="nil"/>
              <w:bottom w:val="nil"/>
              <w:right w:val="nil"/>
            </w:tcBorders>
            <w:shd w:val="clear" w:color="auto" w:fill="auto"/>
            <w:noWrap/>
            <w:vAlign w:val="bottom"/>
            <w:hideMark/>
          </w:tcPr>
          <w:p w14:paraId="013DD647" w14:textId="77777777" w:rsidR="00470E48" w:rsidRPr="00880D18" w:rsidRDefault="00470E48" w:rsidP="007546A8">
            <w:pPr>
              <w:spacing w:after="0"/>
              <w:rPr>
                <w:rFonts w:ascii="Calibri" w:hAnsi="Calibri" w:cs="Calibri"/>
                <w:color w:val="000000"/>
                <w:lang w:eastAsia="en-IN"/>
              </w:rPr>
            </w:pPr>
          </w:p>
        </w:tc>
      </w:tr>
      <w:tr w:rsidR="00470E48" w:rsidRPr="00880D18" w14:paraId="544563C8" w14:textId="77777777" w:rsidTr="00470E48">
        <w:trPr>
          <w:trHeight w:val="300"/>
        </w:trPr>
        <w:tc>
          <w:tcPr>
            <w:tcW w:w="442" w:type="pct"/>
            <w:tcBorders>
              <w:top w:val="nil"/>
              <w:left w:val="nil"/>
              <w:bottom w:val="nil"/>
              <w:right w:val="nil"/>
            </w:tcBorders>
            <w:shd w:val="clear" w:color="auto" w:fill="auto"/>
            <w:noWrap/>
            <w:vAlign w:val="bottom"/>
            <w:hideMark/>
          </w:tcPr>
          <w:p w14:paraId="34294830" w14:textId="77777777" w:rsidR="00470E48" w:rsidRPr="00880D18" w:rsidRDefault="00470E48" w:rsidP="007546A8">
            <w:pPr>
              <w:spacing w:after="0"/>
              <w:rPr>
                <w:rFonts w:ascii="Calibri" w:hAnsi="Calibri" w:cs="Calibri"/>
                <w:color w:val="000000"/>
                <w:lang w:eastAsia="en-IN"/>
              </w:rPr>
            </w:pPr>
          </w:p>
        </w:tc>
        <w:tc>
          <w:tcPr>
            <w:tcW w:w="2070" w:type="pct"/>
            <w:tcBorders>
              <w:top w:val="nil"/>
              <w:left w:val="nil"/>
              <w:bottom w:val="nil"/>
              <w:right w:val="nil"/>
            </w:tcBorders>
            <w:shd w:val="clear" w:color="auto" w:fill="auto"/>
            <w:noWrap/>
            <w:vAlign w:val="bottom"/>
            <w:hideMark/>
          </w:tcPr>
          <w:p w14:paraId="2EC33334" w14:textId="77777777" w:rsidR="00470E48" w:rsidRPr="00880D18" w:rsidRDefault="00470E48" w:rsidP="007546A8">
            <w:pPr>
              <w:spacing w:after="0"/>
              <w:rPr>
                <w:rFonts w:ascii="Calibri" w:hAnsi="Calibri" w:cs="Calibri"/>
                <w:color w:val="000000"/>
                <w:lang w:eastAsia="en-IN"/>
              </w:rPr>
            </w:pPr>
          </w:p>
        </w:tc>
        <w:tc>
          <w:tcPr>
            <w:tcW w:w="384" w:type="pct"/>
            <w:tcBorders>
              <w:top w:val="nil"/>
              <w:left w:val="nil"/>
              <w:bottom w:val="nil"/>
              <w:right w:val="nil"/>
            </w:tcBorders>
            <w:shd w:val="clear" w:color="auto" w:fill="auto"/>
            <w:noWrap/>
            <w:vAlign w:val="bottom"/>
            <w:hideMark/>
          </w:tcPr>
          <w:p w14:paraId="11901C99" w14:textId="77777777" w:rsidR="00470E48" w:rsidRPr="00880D18" w:rsidRDefault="00470E48" w:rsidP="007546A8">
            <w:pPr>
              <w:spacing w:after="0"/>
              <w:rPr>
                <w:rFonts w:ascii="Calibri" w:hAnsi="Calibri" w:cs="Calibri"/>
                <w:color w:val="000000"/>
                <w:lang w:eastAsia="en-IN"/>
              </w:rPr>
            </w:pPr>
          </w:p>
        </w:tc>
        <w:tc>
          <w:tcPr>
            <w:tcW w:w="2104" w:type="pct"/>
            <w:tcBorders>
              <w:top w:val="nil"/>
              <w:left w:val="nil"/>
              <w:bottom w:val="nil"/>
              <w:right w:val="nil"/>
            </w:tcBorders>
            <w:shd w:val="clear" w:color="auto" w:fill="auto"/>
            <w:noWrap/>
            <w:vAlign w:val="bottom"/>
            <w:hideMark/>
          </w:tcPr>
          <w:p w14:paraId="60A5D0BA" w14:textId="77777777" w:rsidR="00470E48" w:rsidRPr="00880D18" w:rsidRDefault="00470E48" w:rsidP="007546A8">
            <w:pPr>
              <w:spacing w:after="0"/>
              <w:rPr>
                <w:rFonts w:ascii="Calibri" w:hAnsi="Calibri" w:cs="Calibri"/>
                <w:color w:val="000000"/>
                <w:lang w:eastAsia="en-IN"/>
              </w:rPr>
            </w:pPr>
          </w:p>
        </w:tc>
      </w:tr>
      <w:tr w:rsidR="00470E48" w:rsidRPr="00880D18" w14:paraId="5E640647" w14:textId="77777777" w:rsidTr="00470E48">
        <w:trPr>
          <w:trHeight w:val="300"/>
        </w:trPr>
        <w:tc>
          <w:tcPr>
            <w:tcW w:w="442" w:type="pct"/>
            <w:tcBorders>
              <w:top w:val="nil"/>
              <w:left w:val="nil"/>
              <w:bottom w:val="nil"/>
              <w:right w:val="nil"/>
            </w:tcBorders>
            <w:shd w:val="clear" w:color="auto" w:fill="auto"/>
            <w:noWrap/>
            <w:vAlign w:val="bottom"/>
            <w:hideMark/>
          </w:tcPr>
          <w:p w14:paraId="0511E54C" w14:textId="77777777" w:rsidR="00470E48" w:rsidRPr="00880D18" w:rsidRDefault="00470E48" w:rsidP="007546A8">
            <w:pPr>
              <w:spacing w:after="0"/>
              <w:rPr>
                <w:rFonts w:ascii="Calibri" w:hAnsi="Calibri" w:cs="Calibri"/>
                <w:color w:val="000000"/>
                <w:lang w:eastAsia="en-IN"/>
              </w:rPr>
            </w:pPr>
          </w:p>
        </w:tc>
        <w:tc>
          <w:tcPr>
            <w:tcW w:w="2070" w:type="pct"/>
            <w:tcBorders>
              <w:top w:val="nil"/>
              <w:left w:val="nil"/>
              <w:bottom w:val="nil"/>
              <w:right w:val="nil"/>
            </w:tcBorders>
            <w:shd w:val="clear" w:color="auto" w:fill="auto"/>
            <w:noWrap/>
            <w:vAlign w:val="bottom"/>
            <w:hideMark/>
          </w:tcPr>
          <w:p w14:paraId="1A964ED5" w14:textId="77777777" w:rsidR="00470E48" w:rsidRPr="00880D18" w:rsidRDefault="00470E48" w:rsidP="007546A8">
            <w:pPr>
              <w:spacing w:after="0"/>
              <w:jc w:val="center"/>
              <w:rPr>
                <w:rFonts w:ascii="Calibri" w:hAnsi="Calibri" w:cs="Calibri"/>
                <w:b/>
                <w:bCs/>
                <w:color w:val="000000"/>
                <w:lang w:eastAsia="en-IN"/>
              </w:rPr>
            </w:pPr>
            <w:r w:rsidRPr="00880D18">
              <w:rPr>
                <w:rFonts w:ascii="Calibri" w:hAnsi="Calibri" w:cs="Calibri"/>
                <w:b/>
                <w:bCs/>
                <w:color w:val="000000"/>
                <w:lang w:eastAsia="en-IN"/>
              </w:rPr>
              <w:t>EWS Africa</w:t>
            </w:r>
          </w:p>
        </w:tc>
        <w:tc>
          <w:tcPr>
            <w:tcW w:w="384" w:type="pct"/>
            <w:tcBorders>
              <w:top w:val="nil"/>
              <w:left w:val="nil"/>
              <w:bottom w:val="nil"/>
              <w:right w:val="nil"/>
            </w:tcBorders>
            <w:shd w:val="clear" w:color="auto" w:fill="auto"/>
            <w:noWrap/>
            <w:vAlign w:val="bottom"/>
            <w:hideMark/>
          </w:tcPr>
          <w:p w14:paraId="135AFA07" w14:textId="77777777" w:rsidR="00470E48" w:rsidRPr="00880D18" w:rsidRDefault="00470E48" w:rsidP="007546A8">
            <w:pPr>
              <w:spacing w:after="0"/>
              <w:rPr>
                <w:rFonts w:ascii="Calibri" w:hAnsi="Calibri" w:cs="Calibri"/>
                <w:color w:val="000000"/>
                <w:lang w:eastAsia="en-IN"/>
              </w:rPr>
            </w:pPr>
          </w:p>
        </w:tc>
        <w:tc>
          <w:tcPr>
            <w:tcW w:w="2104" w:type="pct"/>
            <w:tcBorders>
              <w:top w:val="nil"/>
              <w:left w:val="nil"/>
              <w:bottom w:val="nil"/>
              <w:right w:val="nil"/>
            </w:tcBorders>
            <w:shd w:val="clear" w:color="auto" w:fill="auto"/>
            <w:noWrap/>
            <w:vAlign w:val="bottom"/>
            <w:hideMark/>
          </w:tcPr>
          <w:p w14:paraId="24369E4F" w14:textId="77777777" w:rsidR="00470E48" w:rsidRPr="00880D18" w:rsidRDefault="00470E48" w:rsidP="007546A8">
            <w:pPr>
              <w:spacing w:after="0"/>
              <w:rPr>
                <w:rFonts w:ascii="Calibri" w:hAnsi="Calibri" w:cs="Calibri"/>
                <w:color w:val="000000"/>
                <w:lang w:eastAsia="en-IN"/>
              </w:rPr>
            </w:pPr>
          </w:p>
        </w:tc>
      </w:tr>
      <w:tr w:rsidR="00470E48" w:rsidRPr="00880D18" w14:paraId="3DAF7411" w14:textId="77777777" w:rsidTr="00470E48">
        <w:trPr>
          <w:trHeight w:val="300"/>
        </w:trPr>
        <w:tc>
          <w:tcPr>
            <w:tcW w:w="442" w:type="pct"/>
            <w:tcBorders>
              <w:top w:val="nil"/>
              <w:left w:val="nil"/>
              <w:bottom w:val="nil"/>
              <w:right w:val="nil"/>
            </w:tcBorders>
            <w:shd w:val="clear" w:color="auto" w:fill="auto"/>
            <w:noWrap/>
            <w:vAlign w:val="bottom"/>
            <w:hideMark/>
          </w:tcPr>
          <w:p w14:paraId="3E51B9DE" w14:textId="77777777" w:rsidR="00470E48" w:rsidRPr="00880D18" w:rsidRDefault="00470E48" w:rsidP="007546A8">
            <w:pPr>
              <w:spacing w:after="0"/>
              <w:rPr>
                <w:rFonts w:ascii="Calibri" w:hAnsi="Calibri" w:cs="Calibri"/>
                <w:color w:val="000000"/>
                <w:lang w:eastAsia="en-IN"/>
              </w:rPr>
            </w:pPr>
          </w:p>
        </w:tc>
        <w:tc>
          <w:tcPr>
            <w:tcW w:w="2070" w:type="pct"/>
            <w:tcBorders>
              <w:top w:val="nil"/>
              <w:left w:val="nil"/>
              <w:bottom w:val="nil"/>
              <w:right w:val="nil"/>
            </w:tcBorders>
            <w:shd w:val="clear" w:color="auto" w:fill="auto"/>
            <w:noWrap/>
            <w:vAlign w:val="bottom"/>
            <w:hideMark/>
          </w:tcPr>
          <w:p w14:paraId="60545EF3" w14:textId="77777777" w:rsidR="00470E48" w:rsidRPr="00880D18" w:rsidRDefault="00470E48" w:rsidP="007546A8">
            <w:pPr>
              <w:spacing w:after="0"/>
              <w:jc w:val="center"/>
              <w:rPr>
                <w:rFonts w:ascii="Calibri" w:hAnsi="Calibri" w:cs="Calibri"/>
                <w:b/>
                <w:bCs/>
                <w:color w:val="000000"/>
                <w:lang w:eastAsia="en-IN"/>
              </w:rPr>
            </w:pPr>
            <w:r w:rsidRPr="00880D18">
              <w:rPr>
                <w:rFonts w:ascii="Calibri" w:hAnsi="Calibri" w:cs="Calibri"/>
                <w:b/>
                <w:bCs/>
                <w:color w:val="000000"/>
                <w:lang w:eastAsia="en-IN"/>
              </w:rPr>
              <w:t xml:space="preserve">NC time allocation and </w:t>
            </w:r>
            <w:proofErr w:type="spellStart"/>
            <w:r w:rsidRPr="00880D18">
              <w:rPr>
                <w:rFonts w:ascii="Calibri" w:hAnsi="Calibri" w:cs="Calibri"/>
                <w:b/>
                <w:bCs/>
                <w:color w:val="000000"/>
                <w:lang w:eastAsia="en-IN"/>
              </w:rPr>
              <w:t>workplan</w:t>
            </w:r>
            <w:proofErr w:type="spellEnd"/>
            <w:r w:rsidRPr="00880D18">
              <w:rPr>
                <w:rFonts w:ascii="Calibri" w:hAnsi="Calibri" w:cs="Calibri"/>
                <w:b/>
                <w:bCs/>
                <w:color w:val="000000"/>
                <w:lang w:eastAsia="en-IN"/>
              </w:rPr>
              <w:t xml:space="preserve"> by months</w:t>
            </w:r>
          </w:p>
        </w:tc>
        <w:tc>
          <w:tcPr>
            <w:tcW w:w="384" w:type="pct"/>
            <w:tcBorders>
              <w:top w:val="nil"/>
              <w:left w:val="nil"/>
              <w:bottom w:val="nil"/>
              <w:right w:val="nil"/>
            </w:tcBorders>
            <w:shd w:val="clear" w:color="auto" w:fill="auto"/>
            <w:noWrap/>
            <w:vAlign w:val="bottom"/>
            <w:hideMark/>
          </w:tcPr>
          <w:p w14:paraId="1FCB804C" w14:textId="77777777" w:rsidR="00470E48" w:rsidRPr="00880D18" w:rsidRDefault="00470E48" w:rsidP="007546A8">
            <w:pPr>
              <w:spacing w:after="0"/>
              <w:rPr>
                <w:rFonts w:ascii="Calibri" w:hAnsi="Calibri" w:cs="Calibri"/>
                <w:color w:val="000000"/>
                <w:lang w:eastAsia="en-IN"/>
              </w:rPr>
            </w:pPr>
          </w:p>
        </w:tc>
        <w:tc>
          <w:tcPr>
            <w:tcW w:w="2104" w:type="pct"/>
            <w:tcBorders>
              <w:top w:val="nil"/>
              <w:left w:val="nil"/>
              <w:bottom w:val="nil"/>
              <w:right w:val="nil"/>
            </w:tcBorders>
            <w:shd w:val="clear" w:color="auto" w:fill="auto"/>
            <w:noWrap/>
            <w:vAlign w:val="bottom"/>
            <w:hideMark/>
          </w:tcPr>
          <w:p w14:paraId="5D05AC4A" w14:textId="77777777" w:rsidR="00470E48" w:rsidRPr="00880D18" w:rsidRDefault="00470E48" w:rsidP="007546A8">
            <w:pPr>
              <w:spacing w:after="0"/>
              <w:rPr>
                <w:rFonts w:ascii="Calibri" w:hAnsi="Calibri" w:cs="Calibri"/>
                <w:color w:val="000000"/>
                <w:lang w:eastAsia="en-IN"/>
              </w:rPr>
            </w:pPr>
          </w:p>
        </w:tc>
      </w:tr>
      <w:tr w:rsidR="00470E48" w:rsidRPr="00880D18" w14:paraId="627F151B" w14:textId="77777777" w:rsidTr="00470E48">
        <w:trPr>
          <w:trHeight w:val="300"/>
        </w:trPr>
        <w:tc>
          <w:tcPr>
            <w:tcW w:w="442" w:type="pct"/>
            <w:tcBorders>
              <w:top w:val="nil"/>
              <w:left w:val="nil"/>
              <w:bottom w:val="nil"/>
              <w:right w:val="nil"/>
            </w:tcBorders>
            <w:shd w:val="clear" w:color="auto" w:fill="auto"/>
            <w:noWrap/>
            <w:vAlign w:val="bottom"/>
            <w:hideMark/>
          </w:tcPr>
          <w:p w14:paraId="0F047A35" w14:textId="77777777" w:rsidR="00470E48" w:rsidRPr="00880D18" w:rsidRDefault="00470E48" w:rsidP="007546A8">
            <w:pPr>
              <w:spacing w:after="0"/>
              <w:rPr>
                <w:rFonts w:ascii="Calibri" w:hAnsi="Calibri" w:cs="Calibri"/>
                <w:color w:val="000000"/>
                <w:lang w:eastAsia="en-IN"/>
              </w:rPr>
            </w:pPr>
          </w:p>
        </w:tc>
        <w:tc>
          <w:tcPr>
            <w:tcW w:w="2070" w:type="pct"/>
            <w:tcBorders>
              <w:top w:val="nil"/>
              <w:left w:val="nil"/>
              <w:bottom w:val="nil"/>
              <w:right w:val="nil"/>
            </w:tcBorders>
            <w:shd w:val="clear" w:color="auto" w:fill="auto"/>
            <w:noWrap/>
            <w:vAlign w:val="bottom"/>
            <w:hideMark/>
          </w:tcPr>
          <w:p w14:paraId="39D1086A" w14:textId="77777777" w:rsidR="00470E48" w:rsidRPr="00880D18" w:rsidRDefault="00470E48" w:rsidP="007546A8">
            <w:pPr>
              <w:spacing w:after="0"/>
              <w:rPr>
                <w:rFonts w:ascii="Calibri" w:hAnsi="Calibri" w:cs="Calibri"/>
                <w:color w:val="000000"/>
                <w:lang w:eastAsia="en-IN"/>
              </w:rPr>
            </w:pPr>
          </w:p>
        </w:tc>
        <w:tc>
          <w:tcPr>
            <w:tcW w:w="384" w:type="pct"/>
            <w:tcBorders>
              <w:top w:val="nil"/>
              <w:left w:val="nil"/>
              <w:bottom w:val="nil"/>
              <w:right w:val="nil"/>
            </w:tcBorders>
            <w:shd w:val="clear" w:color="auto" w:fill="auto"/>
            <w:noWrap/>
            <w:vAlign w:val="bottom"/>
            <w:hideMark/>
          </w:tcPr>
          <w:p w14:paraId="233C9716" w14:textId="77777777" w:rsidR="00470E48" w:rsidRPr="00880D18" w:rsidRDefault="00470E48" w:rsidP="007546A8">
            <w:pPr>
              <w:spacing w:after="0"/>
              <w:rPr>
                <w:rFonts w:ascii="Calibri" w:hAnsi="Calibri" w:cs="Calibri"/>
                <w:color w:val="000000"/>
                <w:lang w:eastAsia="en-IN"/>
              </w:rPr>
            </w:pPr>
          </w:p>
        </w:tc>
        <w:tc>
          <w:tcPr>
            <w:tcW w:w="2104" w:type="pct"/>
            <w:tcBorders>
              <w:top w:val="nil"/>
              <w:left w:val="nil"/>
              <w:bottom w:val="nil"/>
              <w:right w:val="nil"/>
            </w:tcBorders>
            <w:shd w:val="clear" w:color="auto" w:fill="auto"/>
            <w:noWrap/>
            <w:vAlign w:val="bottom"/>
            <w:hideMark/>
          </w:tcPr>
          <w:p w14:paraId="667CF2E4" w14:textId="77777777" w:rsidR="00470E48" w:rsidRPr="00880D18" w:rsidRDefault="00470E48" w:rsidP="007546A8">
            <w:pPr>
              <w:spacing w:after="0"/>
              <w:rPr>
                <w:rFonts w:ascii="Calibri" w:hAnsi="Calibri" w:cs="Calibri"/>
                <w:color w:val="000000"/>
                <w:lang w:eastAsia="en-IN"/>
              </w:rPr>
            </w:pPr>
          </w:p>
        </w:tc>
      </w:tr>
      <w:tr w:rsidR="00470E48" w:rsidRPr="00880D18" w14:paraId="7C4A9050" w14:textId="77777777" w:rsidTr="00470E48">
        <w:trPr>
          <w:trHeight w:val="300"/>
        </w:trPr>
        <w:tc>
          <w:tcPr>
            <w:tcW w:w="442" w:type="pct"/>
            <w:tcBorders>
              <w:top w:val="nil"/>
              <w:left w:val="nil"/>
              <w:bottom w:val="nil"/>
              <w:right w:val="nil"/>
            </w:tcBorders>
            <w:shd w:val="clear" w:color="auto" w:fill="auto"/>
            <w:noWrap/>
            <w:vAlign w:val="bottom"/>
            <w:hideMark/>
          </w:tcPr>
          <w:p w14:paraId="40598573" w14:textId="77777777" w:rsidR="00470E48" w:rsidRPr="00880D18" w:rsidRDefault="00470E48" w:rsidP="007546A8">
            <w:pPr>
              <w:spacing w:after="0"/>
              <w:rPr>
                <w:rFonts w:ascii="Calibri" w:hAnsi="Calibri" w:cs="Calibri"/>
                <w:color w:val="000000"/>
                <w:lang w:eastAsia="en-IN"/>
              </w:rPr>
            </w:pPr>
          </w:p>
        </w:tc>
        <w:tc>
          <w:tcPr>
            <w:tcW w:w="2070" w:type="pct"/>
            <w:tcBorders>
              <w:top w:val="nil"/>
              <w:left w:val="nil"/>
              <w:bottom w:val="nil"/>
              <w:right w:val="nil"/>
            </w:tcBorders>
            <w:shd w:val="clear" w:color="auto" w:fill="auto"/>
            <w:noWrap/>
            <w:vAlign w:val="bottom"/>
            <w:hideMark/>
          </w:tcPr>
          <w:p w14:paraId="4561620C" w14:textId="77777777" w:rsidR="00470E48" w:rsidRPr="00880D18" w:rsidRDefault="00470E48" w:rsidP="007546A8">
            <w:pPr>
              <w:spacing w:after="0"/>
              <w:rPr>
                <w:rFonts w:ascii="Calibri" w:hAnsi="Calibri" w:cs="Calibri"/>
                <w:color w:val="000000"/>
                <w:lang w:eastAsia="en-IN"/>
              </w:rPr>
            </w:pPr>
          </w:p>
        </w:tc>
        <w:tc>
          <w:tcPr>
            <w:tcW w:w="384" w:type="pct"/>
            <w:tcBorders>
              <w:top w:val="nil"/>
              <w:left w:val="nil"/>
              <w:bottom w:val="nil"/>
              <w:right w:val="nil"/>
            </w:tcBorders>
            <w:shd w:val="clear" w:color="auto" w:fill="auto"/>
            <w:noWrap/>
            <w:vAlign w:val="bottom"/>
            <w:hideMark/>
          </w:tcPr>
          <w:p w14:paraId="43FB34F6" w14:textId="77777777" w:rsidR="00470E48" w:rsidRPr="00880D18" w:rsidRDefault="00470E48" w:rsidP="007546A8">
            <w:pPr>
              <w:spacing w:after="0"/>
              <w:rPr>
                <w:rFonts w:ascii="Calibri" w:hAnsi="Calibri" w:cs="Calibri"/>
                <w:color w:val="000000"/>
                <w:lang w:eastAsia="en-IN"/>
              </w:rPr>
            </w:pPr>
          </w:p>
        </w:tc>
        <w:tc>
          <w:tcPr>
            <w:tcW w:w="2104" w:type="pct"/>
            <w:tcBorders>
              <w:top w:val="nil"/>
              <w:left w:val="nil"/>
              <w:bottom w:val="nil"/>
              <w:right w:val="nil"/>
            </w:tcBorders>
            <w:shd w:val="clear" w:color="auto" w:fill="auto"/>
            <w:noWrap/>
            <w:vAlign w:val="bottom"/>
            <w:hideMark/>
          </w:tcPr>
          <w:p w14:paraId="172B899A" w14:textId="77777777" w:rsidR="00470E48" w:rsidRPr="00880D18" w:rsidRDefault="00470E48" w:rsidP="007546A8">
            <w:pPr>
              <w:spacing w:after="0"/>
              <w:rPr>
                <w:rFonts w:ascii="Calibri" w:hAnsi="Calibri" w:cs="Calibri"/>
                <w:color w:val="000000"/>
                <w:lang w:eastAsia="en-IN"/>
              </w:rPr>
            </w:pPr>
          </w:p>
        </w:tc>
      </w:tr>
      <w:tr w:rsidR="00470E48" w:rsidRPr="00880D18" w14:paraId="46457C9B" w14:textId="77777777" w:rsidTr="00470E48">
        <w:trPr>
          <w:trHeight w:val="300"/>
        </w:trPr>
        <w:tc>
          <w:tcPr>
            <w:tcW w:w="442" w:type="pct"/>
            <w:tcBorders>
              <w:top w:val="nil"/>
              <w:left w:val="nil"/>
              <w:bottom w:val="nil"/>
              <w:right w:val="nil"/>
            </w:tcBorders>
            <w:shd w:val="clear" w:color="auto" w:fill="auto"/>
            <w:noWrap/>
            <w:vAlign w:val="bottom"/>
            <w:hideMark/>
          </w:tcPr>
          <w:p w14:paraId="538F562E" w14:textId="77777777" w:rsidR="00470E48" w:rsidRPr="00880D18" w:rsidRDefault="00470E48" w:rsidP="007546A8">
            <w:pPr>
              <w:spacing w:after="0"/>
              <w:rPr>
                <w:rFonts w:ascii="Calibri" w:hAnsi="Calibri" w:cs="Calibri"/>
                <w:color w:val="000000"/>
                <w:lang w:eastAsia="en-IN"/>
              </w:rPr>
            </w:pPr>
          </w:p>
        </w:tc>
        <w:tc>
          <w:tcPr>
            <w:tcW w:w="2070" w:type="pct"/>
            <w:tcBorders>
              <w:top w:val="nil"/>
              <w:left w:val="nil"/>
              <w:bottom w:val="nil"/>
              <w:right w:val="nil"/>
            </w:tcBorders>
            <w:shd w:val="clear" w:color="auto" w:fill="auto"/>
            <w:noWrap/>
            <w:vAlign w:val="bottom"/>
            <w:hideMark/>
          </w:tcPr>
          <w:p w14:paraId="3CEA0C23" w14:textId="77777777" w:rsidR="00470E48" w:rsidRPr="00880D18" w:rsidRDefault="00470E48" w:rsidP="007546A8">
            <w:pPr>
              <w:spacing w:after="0"/>
              <w:rPr>
                <w:rFonts w:ascii="Calibri" w:hAnsi="Calibri" w:cs="Calibri"/>
                <w:color w:val="000000"/>
                <w:lang w:eastAsia="en-IN"/>
              </w:rPr>
            </w:pPr>
          </w:p>
        </w:tc>
        <w:tc>
          <w:tcPr>
            <w:tcW w:w="384" w:type="pct"/>
            <w:tcBorders>
              <w:top w:val="nil"/>
              <w:left w:val="nil"/>
              <w:bottom w:val="nil"/>
              <w:right w:val="nil"/>
            </w:tcBorders>
            <w:shd w:val="clear" w:color="auto" w:fill="auto"/>
            <w:noWrap/>
            <w:vAlign w:val="bottom"/>
            <w:hideMark/>
          </w:tcPr>
          <w:p w14:paraId="79E063FE" w14:textId="77777777" w:rsidR="00470E48" w:rsidRPr="00880D18" w:rsidRDefault="00470E48" w:rsidP="007546A8">
            <w:pPr>
              <w:spacing w:after="0"/>
              <w:rPr>
                <w:rFonts w:ascii="Calibri" w:hAnsi="Calibri" w:cs="Calibri"/>
                <w:color w:val="000000"/>
                <w:lang w:eastAsia="en-IN"/>
              </w:rPr>
            </w:pPr>
          </w:p>
        </w:tc>
        <w:tc>
          <w:tcPr>
            <w:tcW w:w="2104" w:type="pct"/>
            <w:tcBorders>
              <w:top w:val="nil"/>
              <w:left w:val="nil"/>
              <w:bottom w:val="nil"/>
              <w:right w:val="nil"/>
            </w:tcBorders>
            <w:shd w:val="clear" w:color="auto" w:fill="auto"/>
            <w:noWrap/>
            <w:vAlign w:val="bottom"/>
            <w:hideMark/>
          </w:tcPr>
          <w:p w14:paraId="3068F9D7" w14:textId="77777777" w:rsidR="00470E48" w:rsidRPr="00880D18" w:rsidRDefault="00470E48" w:rsidP="007546A8">
            <w:pPr>
              <w:spacing w:after="0"/>
              <w:rPr>
                <w:rFonts w:ascii="Calibri" w:hAnsi="Calibri" w:cs="Calibri"/>
                <w:color w:val="000000"/>
                <w:lang w:eastAsia="en-IN"/>
              </w:rPr>
            </w:pPr>
          </w:p>
        </w:tc>
      </w:tr>
      <w:tr w:rsidR="00470E48" w:rsidRPr="00880D18" w14:paraId="0C75F3D9" w14:textId="77777777" w:rsidTr="00470E48">
        <w:trPr>
          <w:trHeight w:val="300"/>
        </w:trPr>
        <w:tc>
          <w:tcPr>
            <w:tcW w:w="442"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2CA156E" w14:textId="77777777" w:rsidR="00470E48" w:rsidRPr="00880D18" w:rsidRDefault="00470E48" w:rsidP="007546A8">
            <w:pPr>
              <w:spacing w:after="0"/>
              <w:rPr>
                <w:rFonts w:ascii="Calibri" w:hAnsi="Calibri" w:cs="Calibri"/>
                <w:b/>
                <w:bCs/>
                <w:color w:val="000000"/>
                <w:lang w:eastAsia="en-IN"/>
              </w:rPr>
            </w:pPr>
            <w:r w:rsidRPr="00880D18">
              <w:rPr>
                <w:rFonts w:ascii="Calibri" w:hAnsi="Calibri" w:cs="Calibri"/>
                <w:b/>
                <w:bCs/>
                <w:color w:val="000000"/>
                <w:lang w:eastAsia="en-IN"/>
              </w:rPr>
              <w:t>Month</w:t>
            </w:r>
          </w:p>
        </w:tc>
        <w:tc>
          <w:tcPr>
            <w:tcW w:w="2070" w:type="pct"/>
            <w:tcBorders>
              <w:top w:val="single" w:sz="4" w:space="0" w:color="auto"/>
              <w:left w:val="nil"/>
              <w:bottom w:val="single" w:sz="4" w:space="0" w:color="auto"/>
              <w:right w:val="single" w:sz="4" w:space="0" w:color="auto"/>
            </w:tcBorders>
            <w:shd w:val="clear" w:color="000000" w:fill="BFBFBF"/>
            <w:noWrap/>
            <w:vAlign w:val="bottom"/>
            <w:hideMark/>
          </w:tcPr>
          <w:p w14:paraId="4DA515F8" w14:textId="77777777" w:rsidR="00470E48" w:rsidRPr="00880D18" w:rsidRDefault="00470E48" w:rsidP="007546A8">
            <w:pPr>
              <w:spacing w:after="0"/>
              <w:rPr>
                <w:rFonts w:ascii="Calibri" w:hAnsi="Calibri" w:cs="Calibri"/>
                <w:b/>
                <w:bCs/>
                <w:color w:val="000000"/>
                <w:lang w:eastAsia="en-IN"/>
              </w:rPr>
            </w:pPr>
            <w:r w:rsidRPr="00880D18">
              <w:rPr>
                <w:rFonts w:ascii="Calibri" w:hAnsi="Calibri" w:cs="Calibri"/>
                <w:b/>
                <w:bCs/>
                <w:color w:val="000000"/>
                <w:lang w:eastAsia="en-IN"/>
              </w:rPr>
              <w:t>Task as per TOR</w:t>
            </w:r>
          </w:p>
        </w:tc>
        <w:tc>
          <w:tcPr>
            <w:tcW w:w="384" w:type="pct"/>
            <w:tcBorders>
              <w:top w:val="single" w:sz="4" w:space="0" w:color="auto"/>
              <w:left w:val="nil"/>
              <w:bottom w:val="single" w:sz="4" w:space="0" w:color="auto"/>
              <w:right w:val="single" w:sz="4" w:space="0" w:color="auto"/>
            </w:tcBorders>
            <w:shd w:val="clear" w:color="000000" w:fill="BFBFBF"/>
            <w:noWrap/>
            <w:vAlign w:val="bottom"/>
            <w:hideMark/>
          </w:tcPr>
          <w:p w14:paraId="5148B26B" w14:textId="77777777" w:rsidR="00470E48" w:rsidRPr="00880D18" w:rsidRDefault="00470E48" w:rsidP="007546A8">
            <w:pPr>
              <w:spacing w:after="0"/>
              <w:rPr>
                <w:rFonts w:ascii="Calibri" w:hAnsi="Calibri" w:cs="Calibri"/>
                <w:b/>
                <w:bCs/>
                <w:color w:val="000000"/>
                <w:lang w:eastAsia="en-IN"/>
              </w:rPr>
            </w:pPr>
            <w:r w:rsidRPr="00880D18">
              <w:rPr>
                <w:rFonts w:ascii="Calibri" w:hAnsi="Calibri" w:cs="Calibri"/>
                <w:b/>
                <w:bCs/>
                <w:color w:val="000000"/>
                <w:lang w:eastAsia="en-IN"/>
              </w:rPr>
              <w:t xml:space="preserve">Days </w:t>
            </w:r>
          </w:p>
        </w:tc>
        <w:tc>
          <w:tcPr>
            <w:tcW w:w="2104" w:type="pct"/>
            <w:tcBorders>
              <w:top w:val="single" w:sz="4" w:space="0" w:color="auto"/>
              <w:left w:val="nil"/>
              <w:bottom w:val="single" w:sz="4" w:space="0" w:color="auto"/>
              <w:right w:val="single" w:sz="4" w:space="0" w:color="auto"/>
            </w:tcBorders>
            <w:shd w:val="clear" w:color="000000" w:fill="BFBFBF"/>
            <w:noWrap/>
            <w:vAlign w:val="bottom"/>
            <w:hideMark/>
          </w:tcPr>
          <w:p w14:paraId="6CF19F37" w14:textId="77777777" w:rsidR="00470E48" w:rsidRPr="00880D18" w:rsidRDefault="00470E48" w:rsidP="007546A8">
            <w:pPr>
              <w:spacing w:after="0"/>
              <w:rPr>
                <w:rFonts w:ascii="Calibri" w:hAnsi="Calibri" w:cs="Calibri"/>
                <w:b/>
                <w:bCs/>
                <w:color w:val="000000"/>
                <w:lang w:eastAsia="en-IN"/>
              </w:rPr>
            </w:pPr>
            <w:r w:rsidRPr="00880D18">
              <w:rPr>
                <w:rFonts w:ascii="Calibri" w:hAnsi="Calibri" w:cs="Calibri"/>
                <w:b/>
                <w:bCs/>
                <w:color w:val="000000"/>
                <w:lang w:eastAsia="en-IN"/>
              </w:rPr>
              <w:t>Activities</w:t>
            </w:r>
          </w:p>
        </w:tc>
      </w:tr>
      <w:tr w:rsidR="00470E48" w:rsidRPr="00880D18" w14:paraId="7BF1E389" w14:textId="77777777" w:rsidTr="00470E48">
        <w:trPr>
          <w:trHeight w:val="300"/>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241890D8"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 </w:t>
            </w:r>
          </w:p>
        </w:tc>
        <w:tc>
          <w:tcPr>
            <w:tcW w:w="2070" w:type="pct"/>
            <w:tcBorders>
              <w:top w:val="nil"/>
              <w:left w:val="nil"/>
              <w:bottom w:val="single" w:sz="4" w:space="0" w:color="auto"/>
              <w:right w:val="single" w:sz="4" w:space="0" w:color="auto"/>
            </w:tcBorders>
            <w:shd w:val="clear" w:color="auto" w:fill="auto"/>
            <w:noWrap/>
            <w:vAlign w:val="bottom"/>
            <w:hideMark/>
          </w:tcPr>
          <w:p w14:paraId="5D796D1B"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 </w:t>
            </w:r>
          </w:p>
        </w:tc>
        <w:tc>
          <w:tcPr>
            <w:tcW w:w="384" w:type="pct"/>
            <w:tcBorders>
              <w:top w:val="nil"/>
              <w:left w:val="nil"/>
              <w:bottom w:val="single" w:sz="4" w:space="0" w:color="auto"/>
              <w:right w:val="single" w:sz="4" w:space="0" w:color="auto"/>
            </w:tcBorders>
            <w:shd w:val="clear" w:color="auto" w:fill="auto"/>
            <w:noWrap/>
            <w:vAlign w:val="bottom"/>
            <w:hideMark/>
          </w:tcPr>
          <w:p w14:paraId="165B9F52"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 </w:t>
            </w:r>
          </w:p>
        </w:tc>
        <w:tc>
          <w:tcPr>
            <w:tcW w:w="2104" w:type="pct"/>
            <w:tcBorders>
              <w:top w:val="nil"/>
              <w:left w:val="nil"/>
              <w:bottom w:val="single" w:sz="4" w:space="0" w:color="auto"/>
              <w:right w:val="single" w:sz="4" w:space="0" w:color="auto"/>
            </w:tcBorders>
            <w:shd w:val="clear" w:color="auto" w:fill="auto"/>
            <w:noWrap/>
            <w:vAlign w:val="bottom"/>
            <w:hideMark/>
          </w:tcPr>
          <w:p w14:paraId="53FBBF97"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 </w:t>
            </w:r>
          </w:p>
        </w:tc>
      </w:tr>
      <w:tr w:rsidR="00470E48" w:rsidRPr="00880D18" w14:paraId="2B394D7F" w14:textId="77777777" w:rsidTr="00470E48">
        <w:trPr>
          <w:trHeight w:val="30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09B2FD41"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t>Sep-12</w:t>
            </w:r>
          </w:p>
        </w:tc>
        <w:tc>
          <w:tcPr>
            <w:tcW w:w="2070" w:type="pct"/>
            <w:tcBorders>
              <w:top w:val="nil"/>
              <w:left w:val="nil"/>
              <w:bottom w:val="single" w:sz="4" w:space="0" w:color="auto"/>
              <w:right w:val="single" w:sz="4" w:space="0" w:color="auto"/>
            </w:tcBorders>
            <w:shd w:val="clear" w:color="auto" w:fill="auto"/>
            <w:noWrap/>
            <w:vAlign w:val="bottom"/>
            <w:hideMark/>
          </w:tcPr>
          <w:p w14:paraId="32AA4B1B"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Attend the IW, meeting with IC and UNDP CO Focal point</w:t>
            </w:r>
          </w:p>
        </w:tc>
        <w:tc>
          <w:tcPr>
            <w:tcW w:w="384" w:type="pct"/>
            <w:tcBorders>
              <w:top w:val="nil"/>
              <w:left w:val="nil"/>
              <w:bottom w:val="single" w:sz="4" w:space="0" w:color="auto"/>
              <w:right w:val="single" w:sz="4" w:space="0" w:color="auto"/>
            </w:tcBorders>
            <w:shd w:val="clear" w:color="auto" w:fill="auto"/>
            <w:noWrap/>
            <w:vAlign w:val="bottom"/>
            <w:hideMark/>
          </w:tcPr>
          <w:p w14:paraId="4A100FE4"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t>1</w:t>
            </w:r>
          </w:p>
        </w:tc>
        <w:tc>
          <w:tcPr>
            <w:tcW w:w="2104" w:type="pct"/>
            <w:tcBorders>
              <w:top w:val="nil"/>
              <w:left w:val="nil"/>
              <w:bottom w:val="single" w:sz="4" w:space="0" w:color="auto"/>
              <w:right w:val="single" w:sz="4" w:space="0" w:color="auto"/>
            </w:tcBorders>
            <w:shd w:val="clear" w:color="auto" w:fill="auto"/>
            <w:noWrap/>
            <w:vAlign w:val="bottom"/>
            <w:hideMark/>
          </w:tcPr>
          <w:p w14:paraId="653E89CC"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 </w:t>
            </w:r>
          </w:p>
        </w:tc>
      </w:tr>
      <w:tr w:rsidR="00470E48" w:rsidRPr="00880D18" w14:paraId="199C4D54" w14:textId="77777777" w:rsidTr="00470E48">
        <w:trPr>
          <w:trHeight w:val="498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505EDAAD"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t>Oct-12</w:t>
            </w:r>
          </w:p>
        </w:tc>
        <w:tc>
          <w:tcPr>
            <w:tcW w:w="2070" w:type="pct"/>
            <w:tcBorders>
              <w:top w:val="nil"/>
              <w:left w:val="nil"/>
              <w:bottom w:val="single" w:sz="4" w:space="0" w:color="auto"/>
              <w:right w:val="single" w:sz="4" w:space="0" w:color="auto"/>
            </w:tcBorders>
            <w:shd w:val="clear" w:color="auto" w:fill="auto"/>
            <w:hideMark/>
          </w:tcPr>
          <w:p w14:paraId="61F7FB02" w14:textId="77777777" w:rsidR="00470E48" w:rsidRPr="00880D18" w:rsidRDefault="00470E48" w:rsidP="007546A8">
            <w:pPr>
              <w:spacing w:after="0"/>
              <w:rPr>
                <w:rFonts w:ascii="Calibri" w:hAnsi="Calibri" w:cs="Calibri"/>
                <w:color w:val="000000"/>
                <w:sz w:val="24"/>
                <w:lang w:eastAsia="en-IN"/>
              </w:rPr>
            </w:pPr>
            <w:r w:rsidRPr="00880D18">
              <w:rPr>
                <w:rFonts w:ascii="Times New Roman" w:hAnsi="Times New Roman" w:cs="Times New Roman"/>
                <w:color w:val="000000"/>
                <w:sz w:val="14"/>
                <w:szCs w:val="14"/>
                <w:lang w:eastAsia="en-IN"/>
              </w:rPr>
              <w:t xml:space="preserve"> </w:t>
            </w:r>
            <w:r w:rsidRPr="00880D18">
              <w:rPr>
                <w:rFonts w:ascii="Times New Roman" w:hAnsi="Times New Roman" w:cs="Times New Roman"/>
                <w:color w:val="000000"/>
                <w:sz w:val="24"/>
                <w:lang w:eastAsia="en-IN"/>
              </w:rPr>
              <w:t>*</w:t>
            </w:r>
            <w:r w:rsidRPr="00880D18">
              <w:rPr>
                <w:rFonts w:ascii="Calibri" w:hAnsi="Calibri" w:cs="Calibri"/>
                <w:color w:val="000000"/>
                <w:sz w:val="24"/>
                <w:lang w:eastAsia="en-IN"/>
              </w:rPr>
              <w:t>Develop a stakeholder consultation plan with measures for documenting and including community inputs during the project preparation period;</w:t>
            </w:r>
            <w:r w:rsidRPr="00880D18">
              <w:rPr>
                <w:rFonts w:ascii="Calibri" w:hAnsi="Calibri" w:cs="Calibri"/>
                <w:color w:val="000000"/>
                <w:sz w:val="24"/>
                <w:lang w:eastAsia="en-IN"/>
              </w:rPr>
              <w:br/>
              <w:t>* Review and gather information on past, current and planned projects related to the EWS, including disaster management and risk reduction activities. Help identify both successful and unsuccessful interventions;</w:t>
            </w:r>
            <w:r w:rsidRPr="00880D18">
              <w:rPr>
                <w:rFonts w:ascii="Calibri" w:hAnsi="Calibri" w:cs="Calibri"/>
                <w:color w:val="000000"/>
                <w:sz w:val="24"/>
                <w:lang w:eastAsia="en-IN"/>
              </w:rPr>
              <w:br/>
              <w:t>* Engage with government ministries and departments to determine the current state of the EWS, including equipment, telecommunications, databases, forecasting and monitoring products, advisories and communication of EWS messages;</w:t>
            </w:r>
          </w:p>
        </w:tc>
        <w:tc>
          <w:tcPr>
            <w:tcW w:w="384" w:type="pct"/>
            <w:tcBorders>
              <w:top w:val="nil"/>
              <w:left w:val="nil"/>
              <w:bottom w:val="single" w:sz="4" w:space="0" w:color="auto"/>
              <w:right w:val="single" w:sz="4" w:space="0" w:color="auto"/>
            </w:tcBorders>
            <w:shd w:val="clear" w:color="auto" w:fill="auto"/>
            <w:noWrap/>
            <w:hideMark/>
          </w:tcPr>
          <w:p w14:paraId="0165659B"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t>12</w:t>
            </w:r>
          </w:p>
        </w:tc>
        <w:tc>
          <w:tcPr>
            <w:tcW w:w="2104" w:type="pct"/>
            <w:tcBorders>
              <w:top w:val="nil"/>
              <w:left w:val="nil"/>
              <w:bottom w:val="single" w:sz="4" w:space="0" w:color="auto"/>
              <w:right w:val="single" w:sz="4" w:space="0" w:color="auto"/>
            </w:tcBorders>
            <w:shd w:val="clear" w:color="auto" w:fill="auto"/>
            <w:hideMark/>
          </w:tcPr>
          <w:p w14:paraId="29F791AC"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b/>
                <w:bCs/>
                <w:color w:val="000000"/>
                <w:u w:val="single"/>
                <w:lang w:eastAsia="en-IN"/>
              </w:rPr>
              <w:t>Week 2</w:t>
            </w:r>
            <w:r w:rsidRPr="00880D18">
              <w:rPr>
                <w:rFonts w:ascii="Calibri" w:hAnsi="Calibri" w:cs="Calibri"/>
                <w:color w:val="000000"/>
                <w:lang w:eastAsia="en-IN"/>
              </w:rPr>
              <w:t>: (3 days</w:t>
            </w:r>
            <w:proofErr w:type="gramStart"/>
            <w:r w:rsidRPr="00880D18">
              <w:rPr>
                <w:rFonts w:ascii="Calibri" w:hAnsi="Calibri" w:cs="Calibri"/>
                <w:color w:val="000000"/>
                <w:lang w:eastAsia="en-IN"/>
              </w:rPr>
              <w:t>)</w:t>
            </w:r>
            <w:proofErr w:type="gramEnd"/>
            <w:r w:rsidRPr="00880D18">
              <w:rPr>
                <w:rFonts w:ascii="Calibri" w:hAnsi="Calibri" w:cs="Calibri"/>
                <w:color w:val="000000"/>
                <w:lang w:eastAsia="en-IN"/>
              </w:rPr>
              <w:br/>
              <w:t>1) Initiate contact with stakeholders</w:t>
            </w:r>
            <w:r w:rsidRPr="00880D18">
              <w:rPr>
                <w:rFonts w:ascii="Calibri" w:hAnsi="Calibri" w:cs="Calibri"/>
                <w:color w:val="000000"/>
                <w:lang w:eastAsia="en-IN"/>
              </w:rPr>
              <w:br/>
              <w:t xml:space="preserve">2)Design a stakeholder consultation plan with list of stakeholders and agenda to meet </w:t>
            </w:r>
            <w:r w:rsidRPr="00880D18">
              <w:rPr>
                <w:rFonts w:ascii="Calibri" w:hAnsi="Calibri" w:cs="Calibri"/>
                <w:color w:val="000000"/>
                <w:u w:val="single"/>
                <w:lang w:eastAsia="en-IN"/>
              </w:rPr>
              <w:br/>
            </w:r>
            <w:r w:rsidRPr="00880D18">
              <w:rPr>
                <w:rFonts w:ascii="Calibri" w:hAnsi="Calibri" w:cs="Calibri"/>
                <w:b/>
                <w:bCs/>
                <w:color w:val="000000"/>
                <w:u w:val="single"/>
                <w:lang w:eastAsia="en-IN"/>
              </w:rPr>
              <w:t>Week 3:</w:t>
            </w:r>
            <w:r w:rsidRPr="00880D18">
              <w:rPr>
                <w:rFonts w:ascii="Calibri" w:hAnsi="Calibri" w:cs="Calibri"/>
                <w:b/>
                <w:bCs/>
                <w:color w:val="000000"/>
                <w:lang w:eastAsia="en-IN"/>
              </w:rPr>
              <w:t xml:space="preserve"> </w:t>
            </w:r>
            <w:r w:rsidRPr="00880D18">
              <w:rPr>
                <w:rFonts w:ascii="Calibri" w:hAnsi="Calibri" w:cs="Calibri"/>
                <w:color w:val="000000"/>
                <w:lang w:eastAsia="en-IN"/>
              </w:rPr>
              <w:t>(4 days)</w:t>
            </w:r>
            <w:r w:rsidRPr="00880D18">
              <w:rPr>
                <w:rFonts w:ascii="Calibri" w:hAnsi="Calibri" w:cs="Calibri"/>
                <w:color w:val="000000"/>
                <w:lang w:eastAsia="en-IN"/>
              </w:rPr>
              <w:br/>
              <w:t>1) Desk review of past and current projects related to EWS</w:t>
            </w:r>
            <w:r w:rsidRPr="00880D18">
              <w:rPr>
                <w:rFonts w:ascii="Calibri" w:hAnsi="Calibri" w:cs="Calibri"/>
                <w:color w:val="000000"/>
                <w:lang w:eastAsia="en-IN"/>
              </w:rPr>
              <w:br/>
              <w:t>2) Short report presenting the initiatives including analysis of successful and unsuccessful interventions</w:t>
            </w:r>
            <w:r w:rsidRPr="00880D18">
              <w:rPr>
                <w:rFonts w:ascii="Calibri" w:hAnsi="Calibri" w:cs="Calibri"/>
                <w:color w:val="000000"/>
                <w:lang w:eastAsia="en-IN"/>
              </w:rPr>
              <w:br/>
              <w:t xml:space="preserve">3) Meet with UNDP CO to coordinate and agree on  PPG and project objectives.  </w:t>
            </w:r>
            <w:r w:rsidRPr="00880D18">
              <w:rPr>
                <w:rFonts w:ascii="Calibri" w:hAnsi="Calibri" w:cs="Calibri"/>
                <w:color w:val="000000"/>
                <w:lang w:eastAsia="en-IN"/>
              </w:rPr>
              <w:br/>
            </w:r>
            <w:r w:rsidRPr="00880D18">
              <w:rPr>
                <w:rFonts w:ascii="Calibri" w:hAnsi="Calibri" w:cs="Calibri"/>
                <w:b/>
                <w:bCs/>
                <w:color w:val="000000"/>
                <w:u w:val="single"/>
                <w:lang w:eastAsia="en-IN"/>
              </w:rPr>
              <w:t>Week 4:</w:t>
            </w:r>
            <w:r w:rsidRPr="00880D18">
              <w:rPr>
                <w:rFonts w:ascii="Calibri" w:hAnsi="Calibri" w:cs="Calibri"/>
                <w:color w:val="000000"/>
                <w:lang w:eastAsia="en-IN"/>
              </w:rPr>
              <w:t xml:space="preserve"> (5 days)</w:t>
            </w:r>
            <w:r w:rsidRPr="00880D18">
              <w:rPr>
                <w:rFonts w:ascii="Calibri" w:hAnsi="Calibri" w:cs="Calibri"/>
                <w:color w:val="000000"/>
                <w:lang w:eastAsia="en-IN"/>
              </w:rPr>
              <w:br/>
              <w:t xml:space="preserve">1) Meeting with NMA to assess current state of weather information gathering </w:t>
            </w:r>
            <w:proofErr w:type="spellStart"/>
            <w:r w:rsidRPr="00880D18">
              <w:rPr>
                <w:rFonts w:ascii="Calibri" w:hAnsi="Calibri" w:cs="Calibri"/>
                <w:color w:val="000000"/>
                <w:lang w:eastAsia="en-IN"/>
              </w:rPr>
              <w:t>infrstructure</w:t>
            </w:r>
            <w:proofErr w:type="spellEnd"/>
            <w:r w:rsidRPr="00880D18">
              <w:rPr>
                <w:rFonts w:ascii="Calibri" w:hAnsi="Calibri" w:cs="Calibri"/>
                <w:color w:val="000000"/>
                <w:lang w:eastAsia="en-IN"/>
              </w:rPr>
              <w:br/>
              <w:t xml:space="preserve">2) Meet with MOA to understand the linkages and ways to transfer the weather </w:t>
            </w:r>
            <w:proofErr w:type="spellStart"/>
            <w:r w:rsidRPr="00880D18">
              <w:rPr>
                <w:rFonts w:ascii="Calibri" w:hAnsi="Calibri" w:cs="Calibri"/>
                <w:color w:val="000000"/>
                <w:lang w:eastAsia="en-IN"/>
              </w:rPr>
              <w:t>inforamtion</w:t>
            </w:r>
            <w:proofErr w:type="spellEnd"/>
            <w:r w:rsidRPr="00880D18">
              <w:rPr>
                <w:rFonts w:ascii="Calibri" w:hAnsi="Calibri" w:cs="Calibri"/>
                <w:color w:val="000000"/>
                <w:lang w:eastAsia="en-IN"/>
              </w:rPr>
              <w:t xml:space="preserve"> effectively</w:t>
            </w:r>
            <w:r w:rsidRPr="00880D18">
              <w:rPr>
                <w:rFonts w:ascii="Calibri" w:hAnsi="Calibri" w:cs="Calibri"/>
                <w:color w:val="000000"/>
                <w:lang w:eastAsia="en-IN"/>
              </w:rPr>
              <w:br/>
              <w:t>3) Meet with any other relevant stakeholders</w:t>
            </w:r>
          </w:p>
        </w:tc>
      </w:tr>
      <w:tr w:rsidR="00470E48" w:rsidRPr="00880D18" w14:paraId="76B3A1FB" w14:textId="77777777" w:rsidTr="00470E48">
        <w:trPr>
          <w:trHeight w:val="750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1C4F4654"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lastRenderedPageBreak/>
              <w:t>Nov-12</w:t>
            </w:r>
          </w:p>
        </w:tc>
        <w:tc>
          <w:tcPr>
            <w:tcW w:w="2070" w:type="pct"/>
            <w:tcBorders>
              <w:top w:val="nil"/>
              <w:left w:val="nil"/>
              <w:bottom w:val="single" w:sz="4" w:space="0" w:color="auto"/>
              <w:right w:val="single" w:sz="4" w:space="0" w:color="auto"/>
            </w:tcBorders>
            <w:shd w:val="clear" w:color="auto" w:fill="auto"/>
            <w:hideMark/>
          </w:tcPr>
          <w:p w14:paraId="2849C631"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 xml:space="preserve">* Liaise with UNDP CO focal point, IC and </w:t>
            </w:r>
            <w:proofErr w:type="spellStart"/>
            <w:r w:rsidRPr="00880D18">
              <w:rPr>
                <w:rFonts w:ascii="Calibri" w:hAnsi="Calibri" w:cs="Calibri"/>
                <w:color w:val="000000"/>
                <w:lang w:eastAsia="en-IN"/>
              </w:rPr>
              <w:t>Govt</w:t>
            </w:r>
            <w:proofErr w:type="spellEnd"/>
            <w:r w:rsidRPr="00880D18">
              <w:rPr>
                <w:rFonts w:ascii="Calibri" w:hAnsi="Calibri" w:cs="Calibri"/>
                <w:color w:val="000000"/>
                <w:lang w:eastAsia="en-IN"/>
              </w:rPr>
              <w:t xml:space="preserve"> officials to design an conduct the second workshop for the PPG</w:t>
            </w:r>
            <w:r w:rsidRPr="00880D18">
              <w:rPr>
                <w:rFonts w:ascii="Calibri" w:hAnsi="Calibri" w:cs="Calibri"/>
                <w:color w:val="000000"/>
                <w:lang w:eastAsia="en-IN"/>
              </w:rPr>
              <w:br/>
              <w:t>* Engage with government ministries and departments to determine the current state of the EWS, including equipment, telecommunications, databases, forecasting and monitoring products, advisories and communication of EWS messages;</w:t>
            </w:r>
            <w:r w:rsidRPr="00880D18">
              <w:rPr>
                <w:rFonts w:ascii="Calibri" w:hAnsi="Calibri" w:cs="Calibri"/>
                <w:color w:val="000000"/>
                <w:lang w:eastAsia="en-IN"/>
              </w:rPr>
              <w:br/>
              <w:t>* Engage with government ministries and departments to determine the current state of the human resource capacity, and design a training and capacity building plan for the project.</w:t>
            </w:r>
            <w:r w:rsidRPr="00880D18">
              <w:rPr>
                <w:rFonts w:ascii="Calibri" w:hAnsi="Calibri" w:cs="Calibri"/>
                <w:color w:val="000000"/>
                <w:lang w:eastAsia="en-IN"/>
              </w:rPr>
              <w:br/>
              <w:t>* Prepare reports</w:t>
            </w:r>
          </w:p>
        </w:tc>
        <w:tc>
          <w:tcPr>
            <w:tcW w:w="384" w:type="pct"/>
            <w:tcBorders>
              <w:top w:val="nil"/>
              <w:left w:val="nil"/>
              <w:bottom w:val="single" w:sz="4" w:space="0" w:color="auto"/>
              <w:right w:val="single" w:sz="4" w:space="0" w:color="auto"/>
            </w:tcBorders>
            <w:shd w:val="clear" w:color="auto" w:fill="auto"/>
            <w:noWrap/>
            <w:hideMark/>
          </w:tcPr>
          <w:p w14:paraId="31451470"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t>15</w:t>
            </w:r>
          </w:p>
        </w:tc>
        <w:tc>
          <w:tcPr>
            <w:tcW w:w="2104" w:type="pct"/>
            <w:tcBorders>
              <w:top w:val="nil"/>
              <w:left w:val="nil"/>
              <w:bottom w:val="single" w:sz="4" w:space="0" w:color="auto"/>
              <w:right w:val="single" w:sz="4" w:space="0" w:color="auto"/>
            </w:tcBorders>
            <w:shd w:val="clear" w:color="auto" w:fill="auto"/>
            <w:hideMark/>
          </w:tcPr>
          <w:p w14:paraId="422DEB96" w14:textId="2B2661E9" w:rsidR="00470E48" w:rsidRPr="00880D18" w:rsidRDefault="00470E48" w:rsidP="007546A8">
            <w:pPr>
              <w:spacing w:after="0"/>
              <w:rPr>
                <w:rFonts w:ascii="Calibri" w:hAnsi="Calibri" w:cs="Calibri"/>
                <w:color w:val="000000"/>
                <w:lang w:eastAsia="en-IN"/>
              </w:rPr>
            </w:pPr>
            <w:r w:rsidRPr="00880D18">
              <w:rPr>
                <w:rFonts w:ascii="Calibri" w:hAnsi="Calibri" w:cs="Calibri"/>
                <w:b/>
                <w:bCs/>
                <w:color w:val="000000"/>
                <w:u w:val="single"/>
                <w:lang w:eastAsia="en-IN"/>
              </w:rPr>
              <w:t>Week 1:</w:t>
            </w:r>
            <w:r w:rsidRPr="00880D18">
              <w:rPr>
                <w:rFonts w:ascii="Calibri" w:hAnsi="Calibri" w:cs="Calibri"/>
                <w:color w:val="000000"/>
                <w:lang w:eastAsia="en-IN"/>
              </w:rPr>
              <w:t xml:space="preserve"> (4 days)</w:t>
            </w:r>
            <w:r w:rsidRPr="00880D18">
              <w:rPr>
                <w:rFonts w:ascii="Calibri" w:hAnsi="Calibri" w:cs="Calibri"/>
                <w:color w:val="000000"/>
                <w:lang w:eastAsia="en-IN"/>
              </w:rPr>
              <w:br/>
              <w:t>1) Meet with UNDP CO to update on progress and get feedback and guidance</w:t>
            </w:r>
            <w:r w:rsidRPr="00880D18">
              <w:rPr>
                <w:rFonts w:ascii="Calibri" w:hAnsi="Calibri" w:cs="Calibri"/>
                <w:color w:val="000000"/>
                <w:lang w:eastAsia="en-IN"/>
              </w:rPr>
              <w:br/>
              <w:t>2) Complete report on existing weather infrastructure and identify needs (number of stations to be rehabilitated, procured, site selection…</w:t>
            </w:r>
            <w:proofErr w:type="spellStart"/>
            <w:r w:rsidRPr="00880D18">
              <w:rPr>
                <w:rFonts w:ascii="Calibri" w:hAnsi="Calibri" w:cs="Calibri"/>
                <w:color w:val="000000"/>
                <w:lang w:eastAsia="en-IN"/>
              </w:rPr>
              <w:t>etc</w:t>
            </w:r>
            <w:proofErr w:type="spellEnd"/>
            <w:r w:rsidRPr="00880D18">
              <w:rPr>
                <w:rFonts w:ascii="Calibri" w:hAnsi="Calibri" w:cs="Calibri"/>
                <w:color w:val="000000"/>
                <w:lang w:eastAsia="en-IN"/>
              </w:rPr>
              <w:t>)</w:t>
            </w:r>
            <w:r w:rsidRPr="00880D18">
              <w:rPr>
                <w:rFonts w:ascii="Calibri" w:hAnsi="Calibri" w:cs="Calibri"/>
                <w:color w:val="000000"/>
                <w:lang w:eastAsia="en-IN"/>
              </w:rPr>
              <w:br/>
            </w:r>
            <w:r w:rsidRPr="00880D18">
              <w:rPr>
                <w:rFonts w:ascii="Calibri" w:hAnsi="Calibri" w:cs="Calibri"/>
                <w:b/>
                <w:bCs/>
                <w:color w:val="000000"/>
                <w:u w:val="single"/>
                <w:lang w:eastAsia="en-IN"/>
              </w:rPr>
              <w:t>Week 2:</w:t>
            </w:r>
            <w:r w:rsidRPr="00880D18">
              <w:rPr>
                <w:rFonts w:ascii="Calibri" w:hAnsi="Calibri" w:cs="Calibri"/>
                <w:color w:val="000000"/>
                <w:lang w:eastAsia="en-IN"/>
              </w:rPr>
              <w:t xml:space="preserve"> (4 days)</w:t>
            </w:r>
            <w:r w:rsidRPr="00880D18">
              <w:rPr>
                <w:rFonts w:ascii="Calibri" w:hAnsi="Calibri" w:cs="Calibri"/>
                <w:color w:val="000000"/>
                <w:lang w:eastAsia="en-IN"/>
              </w:rPr>
              <w:br/>
              <w:t>1) Meet with MOWE to assess Hydro infrastructure needs and locations</w:t>
            </w:r>
            <w:r w:rsidRPr="00880D18">
              <w:rPr>
                <w:rFonts w:ascii="Calibri" w:hAnsi="Calibri" w:cs="Calibri"/>
                <w:color w:val="000000"/>
                <w:lang w:eastAsia="en-IN"/>
              </w:rPr>
              <w:br/>
              <w:t xml:space="preserve">2)Meet with NMA to finalise the report on weather </w:t>
            </w:r>
            <w:proofErr w:type="spellStart"/>
            <w:r w:rsidRPr="00880D18">
              <w:rPr>
                <w:rFonts w:ascii="Calibri" w:hAnsi="Calibri" w:cs="Calibri"/>
                <w:color w:val="000000"/>
                <w:lang w:eastAsia="en-IN"/>
              </w:rPr>
              <w:t>infrastrucure</w:t>
            </w:r>
            <w:proofErr w:type="spellEnd"/>
            <w:r w:rsidRPr="00880D18">
              <w:rPr>
                <w:rFonts w:ascii="Calibri" w:hAnsi="Calibri" w:cs="Calibri"/>
                <w:color w:val="000000"/>
                <w:lang w:eastAsia="en-IN"/>
              </w:rPr>
              <w:t xml:space="preserve"> assessment, get approval</w:t>
            </w:r>
            <w:r w:rsidRPr="00880D18">
              <w:rPr>
                <w:rFonts w:ascii="Calibri" w:hAnsi="Calibri" w:cs="Calibri"/>
                <w:color w:val="000000"/>
                <w:lang w:eastAsia="en-IN"/>
              </w:rPr>
              <w:br/>
              <w:t>3) Submit report to IC</w:t>
            </w:r>
            <w:r w:rsidRPr="00880D18">
              <w:rPr>
                <w:rFonts w:ascii="Calibri" w:hAnsi="Calibri" w:cs="Calibri"/>
                <w:color w:val="000000"/>
                <w:lang w:eastAsia="en-IN"/>
              </w:rPr>
              <w:br/>
            </w:r>
            <w:r w:rsidRPr="00880D18">
              <w:rPr>
                <w:rFonts w:ascii="Calibri" w:hAnsi="Calibri" w:cs="Calibri"/>
                <w:b/>
                <w:bCs/>
                <w:color w:val="000000"/>
                <w:u w:val="single"/>
                <w:lang w:eastAsia="en-IN"/>
              </w:rPr>
              <w:t>Week 3:</w:t>
            </w:r>
            <w:r w:rsidRPr="00880D18">
              <w:rPr>
                <w:rFonts w:ascii="Calibri" w:hAnsi="Calibri" w:cs="Calibri"/>
                <w:color w:val="000000"/>
                <w:lang w:eastAsia="en-IN"/>
              </w:rPr>
              <w:t xml:space="preserve"> (4 days)</w:t>
            </w:r>
            <w:r w:rsidRPr="00880D18">
              <w:rPr>
                <w:rFonts w:ascii="Calibri" w:hAnsi="Calibri" w:cs="Calibri"/>
                <w:color w:val="000000"/>
                <w:lang w:eastAsia="en-IN"/>
              </w:rPr>
              <w:br/>
              <w:t>1) Meet with NMA, MOA, MOWE to assess training and capacity needs at various levels.</w:t>
            </w:r>
            <w:r w:rsidRPr="00880D18">
              <w:rPr>
                <w:rFonts w:ascii="Calibri" w:hAnsi="Calibri" w:cs="Calibri"/>
                <w:color w:val="000000"/>
                <w:lang w:eastAsia="en-IN"/>
              </w:rPr>
              <w:br/>
              <w:t>2) Meet with UNDP CO to debrief and agree on training and capacity building strategy.</w:t>
            </w:r>
            <w:r w:rsidRPr="00880D18">
              <w:rPr>
                <w:rFonts w:ascii="Calibri" w:hAnsi="Calibri" w:cs="Calibri"/>
                <w:color w:val="000000"/>
                <w:lang w:eastAsia="en-IN"/>
              </w:rPr>
              <w:br/>
              <w:t>3) Prepare training and Capacity building plan and report</w:t>
            </w:r>
            <w:r w:rsidRPr="00880D18">
              <w:rPr>
                <w:rFonts w:ascii="Calibri" w:hAnsi="Calibri" w:cs="Calibri"/>
                <w:color w:val="000000"/>
                <w:lang w:eastAsia="en-IN"/>
              </w:rPr>
              <w:br/>
            </w:r>
            <w:r w:rsidRPr="00880D18">
              <w:rPr>
                <w:rFonts w:ascii="Calibri" w:hAnsi="Calibri" w:cs="Calibri"/>
                <w:b/>
                <w:bCs/>
                <w:color w:val="000000"/>
                <w:u w:val="single"/>
                <w:lang w:eastAsia="en-IN"/>
              </w:rPr>
              <w:t>Week 4:</w:t>
            </w:r>
            <w:r w:rsidRPr="00880D18">
              <w:rPr>
                <w:rFonts w:ascii="Calibri" w:hAnsi="Calibri" w:cs="Calibri"/>
                <w:color w:val="000000"/>
                <w:lang w:eastAsia="en-IN"/>
              </w:rPr>
              <w:t xml:space="preserve"> (3 days)</w:t>
            </w:r>
            <w:r w:rsidRPr="00880D18">
              <w:rPr>
                <w:rFonts w:ascii="Calibri" w:hAnsi="Calibri" w:cs="Calibri"/>
                <w:color w:val="000000"/>
                <w:lang w:eastAsia="en-IN"/>
              </w:rPr>
              <w:br/>
              <w:t>1)Reach out and meet wit</w:t>
            </w:r>
            <w:r>
              <w:rPr>
                <w:rFonts w:ascii="Calibri" w:hAnsi="Calibri" w:cs="Calibri"/>
                <w:color w:val="000000"/>
                <w:lang w:eastAsia="en-IN"/>
              </w:rPr>
              <w:t>h</w:t>
            </w:r>
            <w:r w:rsidRPr="00880D18">
              <w:rPr>
                <w:rFonts w:ascii="Calibri" w:hAnsi="Calibri" w:cs="Calibri"/>
                <w:color w:val="000000"/>
                <w:lang w:eastAsia="en-IN"/>
              </w:rPr>
              <w:t xml:space="preserve"> other relevant stakeholders like NGOs, women associations, farmers associations...</w:t>
            </w:r>
            <w:proofErr w:type="spellStart"/>
            <w:r w:rsidRPr="00880D18">
              <w:rPr>
                <w:rFonts w:ascii="Calibri" w:hAnsi="Calibri" w:cs="Calibri"/>
                <w:color w:val="000000"/>
                <w:lang w:eastAsia="en-IN"/>
              </w:rPr>
              <w:t>etc</w:t>
            </w:r>
            <w:proofErr w:type="spellEnd"/>
            <w:r w:rsidRPr="00880D18">
              <w:rPr>
                <w:rFonts w:ascii="Calibri" w:hAnsi="Calibri" w:cs="Calibri"/>
                <w:color w:val="000000"/>
                <w:lang w:eastAsia="en-IN"/>
              </w:rPr>
              <w:br/>
              <w:t>2) Document meetings, gather and analyse relevant information, prepare and submit report.</w:t>
            </w:r>
            <w:r w:rsidRPr="00880D18">
              <w:rPr>
                <w:rFonts w:ascii="Calibri" w:hAnsi="Calibri" w:cs="Calibri"/>
                <w:color w:val="000000"/>
                <w:lang w:eastAsia="en-IN"/>
              </w:rPr>
              <w:br/>
              <w:t>3) Ensure gender issues and comments from PAC taken on board</w:t>
            </w:r>
          </w:p>
        </w:tc>
      </w:tr>
      <w:tr w:rsidR="00470E48" w:rsidRPr="00880D18" w14:paraId="366D39EA" w14:textId="77777777" w:rsidTr="00470E48">
        <w:trPr>
          <w:trHeight w:val="540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645A2373"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lastRenderedPageBreak/>
              <w:t>Dec-12</w:t>
            </w:r>
          </w:p>
        </w:tc>
        <w:tc>
          <w:tcPr>
            <w:tcW w:w="2070" w:type="pct"/>
            <w:tcBorders>
              <w:top w:val="nil"/>
              <w:left w:val="nil"/>
              <w:bottom w:val="single" w:sz="4" w:space="0" w:color="auto"/>
              <w:right w:val="single" w:sz="4" w:space="0" w:color="auto"/>
            </w:tcBorders>
            <w:shd w:val="clear" w:color="auto" w:fill="auto"/>
            <w:hideMark/>
          </w:tcPr>
          <w:p w14:paraId="710EE9FC"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 Contribute to the writing, design and review of the project document, taking care to ensure that it is in agreement with National priorities and existing initiatives;</w:t>
            </w:r>
            <w:r w:rsidRPr="00880D18">
              <w:rPr>
                <w:rFonts w:ascii="Calibri" w:hAnsi="Calibri" w:cs="Calibri"/>
                <w:color w:val="000000"/>
                <w:lang w:eastAsia="en-IN"/>
              </w:rPr>
              <w:br/>
              <w:t>* Review and gather information on past, current and planned projects related to the EWS, including disaster management and risk reduction activities. Help identify both successful and unsuccessful interventions;</w:t>
            </w:r>
            <w:r w:rsidRPr="00880D18">
              <w:rPr>
                <w:rFonts w:ascii="Calibri" w:hAnsi="Calibri" w:cs="Calibri"/>
                <w:color w:val="000000"/>
                <w:lang w:eastAsia="en-IN"/>
              </w:rPr>
              <w:br/>
              <w:t>* Determine the costs associated with the climate and hydrological observing network, including equipment purchases, operations and maintenance, and human resources;</w:t>
            </w:r>
          </w:p>
        </w:tc>
        <w:tc>
          <w:tcPr>
            <w:tcW w:w="384" w:type="pct"/>
            <w:tcBorders>
              <w:top w:val="nil"/>
              <w:left w:val="nil"/>
              <w:bottom w:val="single" w:sz="4" w:space="0" w:color="auto"/>
              <w:right w:val="single" w:sz="4" w:space="0" w:color="auto"/>
            </w:tcBorders>
            <w:shd w:val="clear" w:color="auto" w:fill="auto"/>
            <w:noWrap/>
            <w:hideMark/>
          </w:tcPr>
          <w:p w14:paraId="6433685F"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t>11</w:t>
            </w:r>
          </w:p>
        </w:tc>
        <w:tc>
          <w:tcPr>
            <w:tcW w:w="2104" w:type="pct"/>
            <w:tcBorders>
              <w:top w:val="nil"/>
              <w:left w:val="nil"/>
              <w:bottom w:val="single" w:sz="4" w:space="0" w:color="auto"/>
              <w:right w:val="single" w:sz="4" w:space="0" w:color="auto"/>
            </w:tcBorders>
            <w:shd w:val="clear" w:color="auto" w:fill="auto"/>
            <w:hideMark/>
          </w:tcPr>
          <w:p w14:paraId="23380038"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b/>
                <w:bCs/>
                <w:color w:val="000000"/>
                <w:u w:val="single"/>
                <w:lang w:eastAsia="en-IN"/>
              </w:rPr>
              <w:t>Week 1:</w:t>
            </w:r>
            <w:r w:rsidRPr="00880D18">
              <w:rPr>
                <w:rFonts w:ascii="Calibri" w:hAnsi="Calibri" w:cs="Calibri"/>
                <w:color w:val="000000"/>
                <w:lang w:eastAsia="en-IN"/>
              </w:rPr>
              <w:t xml:space="preserve"> (3 days)</w:t>
            </w:r>
            <w:r w:rsidRPr="00880D18">
              <w:rPr>
                <w:rFonts w:ascii="Calibri" w:hAnsi="Calibri" w:cs="Calibri"/>
                <w:color w:val="000000"/>
                <w:lang w:eastAsia="en-IN"/>
              </w:rPr>
              <w:br/>
              <w:t xml:space="preserve">1) Plan second </w:t>
            </w:r>
            <w:proofErr w:type="spellStart"/>
            <w:r w:rsidRPr="00880D18">
              <w:rPr>
                <w:rFonts w:ascii="Calibri" w:hAnsi="Calibri" w:cs="Calibri"/>
                <w:color w:val="000000"/>
                <w:lang w:eastAsia="en-IN"/>
              </w:rPr>
              <w:t>nationnal</w:t>
            </w:r>
            <w:proofErr w:type="spellEnd"/>
            <w:r w:rsidRPr="00880D18">
              <w:rPr>
                <w:rFonts w:ascii="Calibri" w:hAnsi="Calibri" w:cs="Calibri"/>
                <w:color w:val="000000"/>
                <w:lang w:eastAsia="en-IN"/>
              </w:rPr>
              <w:t xml:space="preserve"> stakeholders consultation workshop</w:t>
            </w:r>
            <w:r w:rsidRPr="00880D18">
              <w:rPr>
                <w:rFonts w:ascii="Calibri" w:hAnsi="Calibri" w:cs="Calibri"/>
                <w:color w:val="000000"/>
                <w:lang w:eastAsia="en-IN"/>
              </w:rPr>
              <w:br/>
              <w:t>2) Coordinate with UNDP CO to send invitations</w:t>
            </w:r>
            <w:r w:rsidRPr="00880D18">
              <w:rPr>
                <w:rFonts w:ascii="Calibri" w:hAnsi="Calibri" w:cs="Calibri"/>
                <w:color w:val="000000"/>
                <w:lang w:eastAsia="en-IN"/>
              </w:rPr>
              <w:br/>
              <w:t>3) O&amp;M plan emerging</w:t>
            </w:r>
            <w:r w:rsidRPr="00880D18">
              <w:rPr>
                <w:rFonts w:ascii="Calibri" w:hAnsi="Calibri" w:cs="Calibri"/>
                <w:color w:val="000000"/>
                <w:lang w:eastAsia="en-IN"/>
              </w:rPr>
              <w:br/>
            </w:r>
            <w:r w:rsidRPr="00880D18">
              <w:rPr>
                <w:rFonts w:ascii="Calibri" w:hAnsi="Calibri" w:cs="Calibri"/>
                <w:b/>
                <w:bCs/>
                <w:color w:val="000000"/>
                <w:u w:val="single"/>
                <w:lang w:eastAsia="en-IN"/>
              </w:rPr>
              <w:t>Week 2:</w:t>
            </w:r>
            <w:r w:rsidRPr="00880D18">
              <w:rPr>
                <w:rFonts w:ascii="Calibri" w:hAnsi="Calibri" w:cs="Calibri"/>
                <w:color w:val="000000"/>
                <w:lang w:eastAsia="en-IN"/>
              </w:rPr>
              <w:t xml:space="preserve"> (3 days)</w:t>
            </w:r>
            <w:r w:rsidRPr="00880D18">
              <w:rPr>
                <w:rFonts w:ascii="Calibri" w:hAnsi="Calibri" w:cs="Calibri"/>
                <w:color w:val="000000"/>
                <w:lang w:eastAsia="en-IN"/>
              </w:rPr>
              <w:br/>
              <w:t>1) Prepare second National stakeholders consultation workshop, background documents, presentations, hall bookings.</w:t>
            </w:r>
            <w:r w:rsidRPr="00880D18">
              <w:rPr>
                <w:rFonts w:ascii="Calibri" w:hAnsi="Calibri" w:cs="Calibri"/>
                <w:color w:val="000000"/>
                <w:lang w:eastAsia="en-IN"/>
              </w:rPr>
              <w:br/>
              <w:t>2) Initiate cost assessment and prepare a draft project budget (not detailed, just main outputs)</w:t>
            </w:r>
            <w:r w:rsidRPr="00880D18">
              <w:rPr>
                <w:rFonts w:ascii="Calibri" w:hAnsi="Calibri" w:cs="Calibri"/>
                <w:color w:val="000000"/>
                <w:lang w:eastAsia="en-IN"/>
              </w:rPr>
              <w:br/>
            </w:r>
            <w:r w:rsidRPr="00880D18">
              <w:rPr>
                <w:rFonts w:ascii="Calibri" w:hAnsi="Calibri" w:cs="Calibri"/>
                <w:b/>
                <w:bCs/>
                <w:color w:val="000000"/>
                <w:u w:val="single"/>
                <w:lang w:eastAsia="en-IN"/>
              </w:rPr>
              <w:t>Week 3:</w:t>
            </w:r>
            <w:r w:rsidRPr="00880D18">
              <w:rPr>
                <w:rFonts w:ascii="Calibri" w:hAnsi="Calibri" w:cs="Calibri"/>
                <w:color w:val="000000"/>
                <w:lang w:eastAsia="en-IN"/>
              </w:rPr>
              <w:t xml:space="preserve"> (3 Days)</w:t>
            </w:r>
            <w:r w:rsidRPr="00880D18">
              <w:rPr>
                <w:rFonts w:ascii="Calibri" w:hAnsi="Calibri" w:cs="Calibri"/>
                <w:color w:val="000000"/>
                <w:lang w:eastAsia="en-IN"/>
              </w:rPr>
              <w:br/>
              <w:t>1) Facilitate with IC and UNDP CO the second national stakeholders consultation workshop</w:t>
            </w:r>
            <w:r w:rsidRPr="00880D18">
              <w:rPr>
                <w:rFonts w:ascii="Calibri" w:hAnsi="Calibri" w:cs="Calibri"/>
                <w:color w:val="000000"/>
                <w:lang w:eastAsia="en-IN"/>
              </w:rPr>
              <w:br/>
              <w:t>2) Prepare a draft project results framework with IC and UNDP CO</w:t>
            </w:r>
            <w:r w:rsidRPr="00880D18">
              <w:rPr>
                <w:rFonts w:ascii="Calibri" w:hAnsi="Calibri" w:cs="Calibri"/>
                <w:color w:val="000000"/>
                <w:lang w:eastAsia="en-IN"/>
              </w:rPr>
              <w:br/>
            </w:r>
            <w:r w:rsidRPr="00880D18">
              <w:rPr>
                <w:rFonts w:ascii="Calibri" w:hAnsi="Calibri" w:cs="Calibri"/>
                <w:b/>
                <w:bCs/>
                <w:color w:val="000000"/>
                <w:u w:val="single"/>
                <w:lang w:eastAsia="en-IN"/>
              </w:rPr>
              <w:t>Week 4:</w:t>
            </w:r>
            <w:r w:rsidRPr="00880D18">
              <w:rPr>
                <w:rFonts w:ascii="Calibri" w:hAnsi="Calibri" w:cs="Calibri"/>
                <w:color w:val="000000"/>
                <w:lang w:eastAsia="en-IN"/>
              </w:rPr>
              <w:t xml:space="preserve"> (1 day)</w:t>
            </w:r>
            <w:r w:rsidRPr="00880D18">
              <w:rPr>
                <w:rFonts w:ascii="Calibri" w:hAnsi="Calibri" w:cs="Calibri"/>
                <w:color w:val="000000"/>
                <w:lang w:eastAsia="en-IN"/>
              </w:rPr>
              <w:br/>
              <w:t>Prepare and submit report including O&amp;M plan</w:t>
            </w:r>
          </w:p>
        </w:tc>
      </w:tr>
      <w:tr w:rsidR="00470E48" w:rsidRPr="00880D18" w14:paraId="0E5904CC" w14:textId="77777777" w:rsidTr="00470E48">
        <w:trPr>
          <w:trHeight w:val="2895"/>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17538A1F"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t>Jan-13</w:t>
            </w:r>
          </w:p>
        </w:tc>
        <w:tc>
          <w:tcPr>
            <w:tcW w:w="2070" w:type="pct"/>
            <w:tcBorders>
              <w:top w:val="nil"/>
              <w:left w:val="nil"/>
              <w:bottom w:val="single" w:sz="4" w:space="0" w:color="auto"/>
              <w:right w:val="single" w:sz="4" w:space="0" w:color="auto"/>
            </w:tcBorders>
            <w:shd w:val="clear" w:color="auto" w:fill="auto"/>
            <w:hideMark/>
          </w:tcPr>
          <w:p w14:paraId="7AE67F01"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 Determine the costs associated with the climate and hydrological observing network, including equipment purchases, operations and maintenance, and human resources;</w:t>
            </w:r>
            <w:r w:rsidRPr="00880D18">
              <w:rPr>
                <w:rFonts w:ascii="Calibri" w:hAnsi="Calibri" w:cs="Calibri"/>
                <w:color w:val="000000"/>
                <w:lang w:eastAsia="en-IN"/>
              </w:rPr>
              <w:br/>
              <w:t>* Help the IC design the project’s Knowledge Management and M&amp;E component (including learning mechanisms and SMART, results-based indicators), aligned to the GEF Results-Based Management Framework for Adaptation to Climate Change;</w:t>
            </w:r>
            <w:r w:rsidRPr="00880D18">
              <w:rPr>
                <w:rFonts w:ascii="Calibri" w:hAnsi="Calibri" w:cs="Calibri"/>
                <w:color w:val="000000"/>
                <w:lang w:eastAsia="en-IN"/>
              </w:rPr>
              <w:br/>
              <w:t xml:space="preserve">* Start securing co financing letters by liaising with </w:t>
            </w:r>
            <w:proofErr w:type="spellStart"/>
            <w:r w:rsidRPr="00880D18">
              <w:rPr>
                <w:rFonts w:ascii="Calibri" w:hAnsi="Calibri" w:cs="Calibri"/>
                <w:color w:val="000000"/>
                <w:lang w:eastAsia="en-IN"/>
              </w:rPr>
              <w:t>agnecies</w:t>
            </w:r>
            <w:proofErr w:type="spellEnd"/>
            <w:r w:rsidRPr="00880D18">
              <w:rPr>
                <w:rFonts w:ascii="Calibri" w:hAnsi="Calibri" w:cs="Calibri"/>
                <w:color w:val="000000"/>
                <w:lang w:eastAsia="en-IN"/>
              </w:rPr>
              <w:t xml:space="preserve"> and institutions</w:t>
            </w:r>
          </w:p>
        </w:tc>
        <w:tc>
          <w:tcPr>
            <w:tcW w:w="384" w:type="pct"/>
            <w:tcBorders>
              <w:top w:val="nil"/>
              <w:left w:val="nil"/>
              <w:bottom w:val="single" w:sz="4" w:space="0" w:color="auto"/>
              <w:right w:val="single" w:sz="4" w:space="0" w:color="auto"/>
            </w:tcBorders>
            <w:shd w:val="clear" w:color="auto" w:fill="auto"/>
            <w:noWrap/>
            <w:hideMark/>
          </w:tcPr>
          <w:p w14:paraId="77A34EF5"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t>8</w:t>
            </w:r>
          </w:p>
        </w:tc>
        <w:tc>
          <w:tcPr>
            <w:tcW w:w="2104" w:type="pct"/>
            <w:tcBorders>
              <w:top w:val="nil"/>
              <w:left w:val="nil"/>
              <w:bottom w:val="single" w:sz="4" w:space="0" w:color="auto"/>
              <w:right w:val="single" w:sz="4" w:space="0" w:color="auto"/>
            </w:tcBorders>
            <w:shd w:val="clear" w:color="auto" w:fill="auto"/>
            <w:hideMark/>
          </w:tcPr>
          <w:p w14:paraId="4F19081C"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1) Finalise cost estimates and project results framework with IC and UNDP CO</w:t>
            </w:r>
            <w:r w:rsidRPr="00880D18">
              <w:rPr>
                <w:rFonts w:ascii="Calibri" w:hAnsi="Calibri" w:cs="Calibri"/>
                <w:color w:val="000000"/>
                <w:lang w:eastAsia="en-IN"/>
              </w:rPr>
              <w:br/>
              <w:t xml:space="preserve">2) Help IC design and write the draft </w:t>
            </w:r>
            <w:proofErr w:type="spellStart"/>
            <w:r w:rsidRPr="00880D18">
              <w:rPr>
                <w:rFonts w:ascii="Calibri" w:hAnsi="Calibri" w:cs="Calibri"/>
                <w:color w:val="000000"/>
                <w:lang w:eastAsia="en-IN"/>
              </w:rPr>
              <w:t>prodoc</w:t>
            </w:r>
            <w:proofErr w:type="spellEnd"/>
            <w:r w:rsidRPr="00880D18">
              <w:rPr>
                <w:rFonts w:ascii="Calibri" w:hAnsi="Calibri" w:cs="Calibri"/>
                <w:color w:val="000000"/>
                <w:lang w:eastAsia="en-IN"/>
              </w:rPr>
              <w:t xml:space="preserve"> including country background and infrastructure assessments, M&amp;E, and capacity building plan.</w:t>
            </w:r>
            <w:r w:rsidRPr="00880D18">
              <w:rPr>
                <w:rFonts w:ascii="Calibri" w:hAnsi="Calibri" w:cs="Calibri"/>
                <w:color w:val="000000"/>
                <w:lang w:eastAsia="en-IN"/>
              </w:rPr>
              <w:br/>
              <w:t xml:space="preserve">3) Fill in any information gaps for completion of draft </w:t>
            </w:r>
            <w:proofErr w:type="spellStart"/>
            <w:r w:rsidRPr="00880D18">
              <w:rPr>
                <w:rFonts w:ascii="Calibri" w:hAnsi="Calibri" w:cs="Calibri"/>
                <w:color w:val="000000"/>
                <w:lang w:eastAsia="en-IN"/>
              </w:rPr>
              <w:t>prodoc</w:t>
            </w:r>
            <w:proofErr w:type="spellEnd"/>
            <w:r w:rsidRPr="00880D18">
              <w:rPr>
                <w:rFonts w:ascii="Calibri" w:hAnsi="Calibri" w:cs="Calibri"/>
                <w:color w:val="000000"/>
                <w:lang w:eastAsia="en-IN"/>
              </w:rPr>
              <w:br/>
              <w:t>4) Begin approaching partners for securing co finance letters</w:t>
            </w:r>
          </w:p>
        </w:tc>
      </w:tr>
      <w:tr w:rsidR="00470E48" w:rsidRPr="00880D18" w14:paraId="6F6C9AD2" w14:textId="77777777" w:rsidTr="00470E48">
        <w:trPr>
          <w:trHeight w:val="2625"/>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0819CBCC"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t>Feb-13</w:t>
            </w:r>
          </w:p>
        </w:tc>
        <w:tc>
          <w:tcPr>
            <w:tcW w:w="2070" w:type="pct"/>
            <w:tcBorders>
              <w:top w:val="nil"/>
              <w:left w:val="nil"/>
              <w:bottom w:val="single" w:sz="4" w:space="0" w:color="auto"/>
              <w:right w:val="single" w:sz="4" w:space="0" w:color="auto"/>
            </w:tcBorders>
            <w:shd w:val="clear" w:color="auto" w:fill="auto"/>
            <w:hideMark/>
          </w:tcPr>
          <w:p w14:paraId="60AC01BC"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 xml:space="preserve">*  Liaise with UNDP CO focal point, IC and </w:t>
            </w:r>
            <w:proofErr w:type="spellStart"/>
            <w:r w:rsidRPr="00880D18">
              <w:rPr>
                <w:rFonts w:ascii="Calibri" w:hAnsi="Calibri" w:cs="Calibri"/>
                <w:color w:val="000000"/>
                <w:lang w:eastAsia="en-IN"/>
              </w:rPr>
              <w:t>Govt</w:t>
            </w:r>
            <w:proofErr w:type="spellEnd"/>
            <w:r w:rsidRPr="00880D18">
              <w:rPr>
                <w:rFonts w:ascii="Calibri" w:hAnsi="Calibri" w:cs="Calibri"/>
                <w:color w:val="000000"/>
                <w:lang w:eastAsia="en-IN"/>
              </w:rPr>
              <w:t xml:space="preserve"> officials to design an conduct the final peer review and validation workshop for the PPG</w:t>
            </w:r>
            <w:r w:rsidRPr="00880D18">
              <w:rPr>
                <w:rFonts w:ascii="Calibri" w:hAnsi="Calibri" w:cs="Calibri"/>
                <w:color w:val="000000"/>
                <w:lang w:eastAsia="en-IN"/>
              </w:rPr>
              <w:br/>
              <w:t>* Contribute to the writing, design and review of the project document, taking care to ensure that it is in agreement with National priorities and existing initiatives;</w:t>
            </w:r>
            <w:r w:rsidRPr="00880D18">
              <w:rPr>
                <w:rFonts w:ascii="Calibri" w:hAnsi="Calibri" w:cs="Calibri"/>
                <w:color w:val="000000"/>
                <w:lang w:eastAsia="en-IN"/>
              </w:rPr>
              <w:br/>
              <w:t>* Final budget and cost worked out</w:t>
            </w:r>
          </w:p>
        </w:tc>
        <w:tc>
          <w:tcPr>
            <w:tcW w:w="384" w:type="pct"/>
            <w:tcBorders>
              <w:top w:val="nil"/>
              <w:left w:val="nil"/>
              <w:bottom w:val="single" w:sz="4" w:space="0" w:color="auto"/>
              <w:right w:val="single" w:sz="4" w:space="0" w:color="auto"/>
            </w:tcBorders>
            <w:shd w:val="clear" w:color="auto" w:fill="auto"/>
            <w:noWrap/>
            <w:hideMark/>
          </w:tcPr>
          <w:p w14:paraId="41CB8514"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t>10</w:t>
            </w:r>
          </w:p>
        </w:tc>
        <w:tc>
          <w:tcPr>
            <w:tcW w:w="2104" w:type="pct"/>
            <w:tcBorders>
              <w:top w:val="nil"/>
              <w:left w:val="nil"/>
              <w:bottom w:val="single" w:sz="4" w:space="0" w:color="auto"/>
              <w:right w:val="single" w:sz="4" w:space="0" w:color="auto"/>
            </w:tcBorders>
            <w:shd w:val="clear" w:color="auto" w:fill="auto"/>
            <w:hideMark/>
          </w:tcPr>
          <w:p w14:paraId="37BD2CCE"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1) Support and initiate the organisation of the PPG validation workshop planned for March</w:t>
            </w:r>
            <w:r w:rsidRPr="00880D18">
              <w:rPr>
                <w:rFonts w:ascii="Calibri" w:hAnsi="Calibri" w:cs="Calibri"/>
                <w:color w:val="000000"/>
                <w:lang w:eastAsia="en-IN"/>
              </w:rPr>
              <w:br/>
              <w:t>2) Finalise project budget and any missing information with IC and UNDP CO</w:t>
            </w:r>
            <w:r w:rsidRPr="00880D18">
              <w:rPr>
                <w:rFonts w:ascii="Calibri" w:hAnsi="Calibri" w:cs="Calibri"/>
                <w:color w:val="000000"/>
                <w:lang w:eastAsia="en-IN"/>
              </w:rPr>
              <w:br/>
              <w:t xml:space="preserve">3) Review comments from submitted draft </w:t>
            </w:r>
            <w:proofErr w:type="spellStart"/>
            <w:r w:rsidRPr="00880D18">
              <w:rPr>
                <w:rFonts w:ascii="Calibri" w:hAnsi="Calibri" w:cs="Calibri"/>
                <w:color w:val="000000"/>
                <w:lang w:eastAsia="en-IN"/>
              </w:rPr>
              <w:t>prodoc</w:t>
            </w:r>
            <w:proofErr w:type="spellEnd"/>
            <w:r w:rsidRPr="00880D18">
              <w:rPr>
                <w:rFonts w:ascii="Calibri" w:hAnsi="Calibri" w:cs="Calibri"/>
                <w:color w:val="000000"/>
                <w:lang w:eastAsia="en-IN"/>
              </w:rPr>
              <w:t xml:space="preserve"> and incorporate changes and comments with the help of IC</w:t>
            </w:r>
            <w:r w:rsidRPr="00880D18">
              <w:rPr>
                <w:rFonts w:ascii="Calibri" w:hAnsi="Calibri" w:cs="Calibri"/>
                <w:color w:val="000000"/>
                <w:lang w:eastAsia="en-IN"/>
              </w:rPr>
              <w:br/>
              <w:t xml:space="preserve">4) All costs and budget </w:t>
            </w:r>
            <w:proofErr w:type="spellStart"/>
            <w:r w:rsidRPr="00880D18">
              <w:rPr>
                <w:rFonts w:ascii="Calibri" w:hAnsi="Calibri" w:cs="Calibri"/>
                <w:color w:val="000000"/>
                <w:lang w:eastAsia="en-IN"/>
              </w:rPr>
              <w:t>idenitfied</w:t>
            </w:r>
            <w:proofErr w:type="spellEnd"/>
            <w:r w:rsidRPr="00880D18">
              <w:rPr>
                <w:rFonts w:ascii="Calibri" w:hAnsi="Calibri" w:cs="Calibri"/>
                <w:color w:val="000000"/>
                <w:lang w:eastAsia="en-IN"/>
              </w:rPr>
              <w:t xml:space="preserve"> and finalised</w:t>
            </w:r>
            <w:r w:rsidRPr="00880D18">
              <w:rPr>
                <w:rFonts w:ascii="Calibri" w:hAnsi="Calibri" w:cs="Calibri"/>
                <w:color w:val="000000"/>
                <w:lang w:eastAsia="en-IN"/>
              </w:rPr>
              <w:br/>
              <w:t>5) Help identify list of stakeholders for validation workshop</w:t>
            </w:r>
          </w:p>
        </w:tc>
      </w:tr>
      <w:tr w:rsidR="00470E48" w:rsidRPr="00880D18" w14:paraId="05C06AA6" w14:textId="77777777" w:rsidTr="00470E48">
        <w:trPr>
          <w:trHeight w:val="261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347C6F23"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lastRenderedPageBreak/>
              <w:t>Mar-13</w:t>
            </w:r>
          </w:p>
        </w:tc>
        <w:tc>
          <w:tcPr>
            <w:tcW w:w="2070" w:type="pct"/>
            <w:tcBorders>
              <w:top w:val="nil"/>
              <w:left w:val="nil"/>
              <w:bottom w:val="single" w:sz="4" w:space="0" w:color="auto"/>
              <w:right w:val="single" w:sz="4" w:space="0" w:color="auto"/>
            </w:tcBorders>
            <w:shd w:val="clear" w:color="auto" w:fill="auto"/>
            <w:hideMark/>
          </w:tcPr>
          <w:p w14:paraId="24C06D81"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 Conduct final validation workshop</w:t>
            </w:r>
            <w:r w:rsidRPr="00880D18">
              <w:rPr>
                <w:rFonts w:ascii="Calibri" w:hAnsi="Calibri" w:cs="Calibri"/>
                <w:color w:val="000000"/>
                <w:lang w:eastAsia="en-IN"/>
              </w:rPr>
              <w:br/>
              <w:t>* Contribute to the writing, design and review of the project document, taking care to ensure that it is in agreement with National priorities and existing initiatives;</w:t>
            </w:r>
            <w:r w:rsidRPr="00880D18">
              <w:rPr>
                <w:rFonts w:ascii="Calibri" w:hAnsi="Calibri" w:cs="Calibri"/>
                <w:color w:val="000000"/>
                <w:lang w:eastAsia="en-IN"/>
              </w:rPr>
              <w:br/>
              <w:t xml:space="preserve">* help obtain sign off from </w:t>
            </w:r>
            <w:proofErr w:type="spellStart"/>
            <w:r w:rsidRPr="00880D18">
              <w:rPr>
                <w:rFonts w:ascii="Calibri" w:hAnsi="Calibri" w:cs="Calibri"/>
                <w:color w:val="000000"/>
                <w:lang w:eastAsia="en-IN"/>
              </w:rPr>
              <w:t>Govt</w:t>
            </w:r>
            <w:proofErr w:type="spellEnd"/>
            <w:r w:rsidRPr="00880D18">
              <w:rPr>
                <w:rFonts w:ascii="Calibri" w:hAnsi="Calibri" w:cs="Calibri"/>
                <w:color w:val="000000"/>
                <w:lang w:eastAsia="en-IN"/>
              </w:rPr>
              <w:t xml:space="preserve"> and UNDP CO</w:t>
            </w:r>
          </w:p>
        </w:tc>
        <w:tc>
          <w:tcPr>
            <w:tcW w:w="384" w:type="pct"/>
            <w:tcBorders>
              <w:top w:val="nil"/>
              <w:left w:val="nil"/>
              <w:bottom w:val="single" w:sz="4" w:space="0" w:color="auto"/>
              <w:right w:val="single" w:sz="4" w:space="0" w:color="auto"/>
            </w:tcBorders>
            <w:shd w:val="clear" w:color="auto" w:fill="auto"/>
            <w:noWrap/>
            <w:hideMark/>
          </w:tcPr>
          <w:p w14:paraId="0535B4E6"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t>12</w:t>
            </w:r>
          </w:p>
        </w:tc>
        <w:tc>
          <w:tcPr>
            <w:tcW w:w="2104" w:type="pct"/>
            <w:tcBorders>
              <w:top w:val="nil"/>
              <w:left w:val="nil"/>
              <w:bottom w:val="single" w:sz="4" w:space="0" w:color="auto"/>
              <w:right w:val="single" w:sz="4" w:space="0" w:color="auto"/>
            </w:tcBorders>
            <w:shd w:val="clear" w:color="auto" w:fill="auto"/>
            <w:hideMark/>
          </w:tcPr>
          <w:p w14:paraId="78699685"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1) Prepare and organise validation workshop logistics</w:t>
            </w:r>
            <w:r w:rsidRPr="00880D18">
              <w:rPr>
                <w:rFonts w:ascii="Calibri" w:hAnsi="Calibri" w:cs="Calibri"/>
                <w:color w:val="000000"/>
                <w:lang w:eastAsia="en-IN"/>
              </w:rPr>
              <w:br/>
              <w:t>2) Facilitate validation workshop with IC and UNDP CO</w:t>
            </w:r>
            <w:r w:rsidRPr="00880D18">
              <w:rPr>
                <w:rFonts w:ascii="Calibri" w:hAnsi="Calibri" w:cs="Calibri"/>
                <w:color w:val="000000"/>
                <w:lang w:eastAsia="en-IN"/>
              </w:rPr>
              <w:br/>
              <w:t xml:space="preserve">3) Contribute and help review draft </w:t>
            </w:r>
            <w:proofErr w:type="spellStart"/>
            <w:r w:rsidRPr="00880D18">
              <w:rPr>
                <w:rFonts w:ascii="Calibri" w:hAnsi="Calibri" w:cs="Calibri"/>
                <w:color w:val="000000"/>
                <w:lang w:eastAsia="en-IN"/>
              </w:rPr>
              <w:t>prodoc</w:t>
            </w:r>
            <w:proofErr w:type="spellEnd"/>
            <w:r w:rsidRPr="00880D18">
              <w:rPr>
                <w:rFonts w:ascii="Calibri" w:hAnsi="Calibri" w:cs="Calibri"/>
                <w:color w:val="000000"/>
                <w:lang w:eastAsia="en-IN"/>
              </w:rPr>
              <w:t xml:space="preserve"> to incorporate comments and </w:t>
            </w:r>
            <w:proofErr w:type="spellStart"/>
            <w:r w:rsidRPr="00880D18">
              <w:rPr>
                <w:rFonts w:ascii="Calibri" w:hAnsi="Calibri" w:cs="Calibri"/>
                <w:color w:val="000000"/>
                <w:lang w:eastAsia="en-IN"/>
              </w:rPr>
              <w:t>additonal</w:t>
            </w:r>
            <w:proofErr w:type="spellEnd"/>
            <w:r w:rsidRPr="00880D18">
              <w:rPr>
                <w:rFonts w:ascii="Calibri" w:hAnsi="Calibri" w:cs="Calibri"/>
                <w:color w:val="000000"/>
                <w:lang w:eastAsia="en-IN"/>
              </w:rPr>
              <w:t xml:space="preserve"> request to obtain a UNDP GEF standards </w:t>
            </w:r>
            <w:proofErr w:type="spellStart"/>
            <w:r w:rsidRPr="00880D18">
              <w:rPr>
                <w:rFonts w:ascii="Calibri" w:hAnsi="Calibri" w:cs="Calibri"/>
                <w:color w:val="000000"/>
                <w:lang w:eastAsia="en-IN"/>
              </w:rPr>
              <w:t>prodoc</w:t>
            </w:r>
            <w:proofErr w:type="spellEnd"/>
            <w:r w:rsidRPr="00880D18">
              <w:rPr>
                <w:rFonts w:ascii="Calibri" w:hAnsi="Calibri" w:cs="Calibri"/>
                <w:color w:val="000000"/>
                <w:lang w:eastAsia="en-IN"/>
              </w:rPr>
              <w:br/>
              <w:t>4) Held obtain sign of from NMA, MOWE, MOA and UNDP CO</w:t>
            </w:r>
            <w:r w:rsidRPr="00880D18">
              <w:rPr>
                <w:rFonts w:ascii="Calibri" w:hAnsi="Calibri" w:cs="Calibri"/>
                <w:color w:val="000000"/>
                <w:lang w:eastAsia="en-IN"/>
              </w:rPr>
              <w:br/>
              <w:t xml:space="preserve">5)Prepare </w:t>
            </w:r>
            <w:proofErr w:type="spellStart"/>
            <w:r w:rsidRPr="00880D18">
              <w:rPr>
                <w:rFonts w:ascii="Calibri" w:hAnsi="Calibri" w:cs="Calibri"/>
                <w:color w:val="000000"/>
                <w:lang w:eastAsia="en-IN"/>
              </w:rPr>
              <w:t>validatio</w:t>
            </w:r>
            <w:proofErr w:type="spellEnd"/>
            <w:r w:rsidRPr="00880D18">
              <w:rPr>
                <w:rFonts w:ascii="Calibri" w:hAnsi="Calibri" w:cs="Calibri"/>
                <w:color w:val="000000"/>
                <w:lang w:eastAsia="en-IN"/>
              </w:rPr>
              <w:t xml:space="preserve"> workshop report and help finalise the </w:t>
            </w:r>
            <w:proofErr w:type="spellStart"/>
            <w:r w:rsidRPr="00880D18">
              <w:rPr>
                <w:rFonts w:ascii="Calibri" w:hAnsi="Calibri" w:cs="Calibri"/>
                <w:color w:val="000000"/>
                <w:lang w:eastAsia="en-IN"/>
              </w:rPr>
              <w:t>prodoc</w:t>
            </w:r>
            <w:proofErr w:type="spellEnd"/>
            <w:r w:rsidRPr="00880D18">
              <w:rPr>
                <w:rFonts w:ascii="Calibri" w:hAnsi="Calibri" w:cs="Calibri"/>
                <w:color w:val="000000"/>
                <w:lang w:eastAsia="en-IN"/>
              </w:rPr>
              <w:t xml:space="preserve"> for April submission</w:t>
            </w:r>
          </w:p>
        </w:tc>
      </w:tr>
      <w:tr w:rsidR="00470E48" w:rsidRPr="00880D18" w14:paraId="02DD3E37" w14:textId="77777777" w:rsidTr="00470E48">
        <w:trPr>
          <w:trHeight w:val="180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41C81F5F"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t>Apr-13</w:t>
            </w:r>
          </w:p>
        </w:tc>
        <w:tc>
          <w:tcPr>
            <w:tcW w:w="2070" w:type="pct"/>
            <w:tcBorders>
              <w:top w:val="nil"/>
              <w:left w:val="nil"/>
              <w:bottom w:val="single" w:sz="4" w:space="0" w:color="auto"/>
              <w:right w:val="single" w:sz="4" w:space="0" w:color="auto"/>
            </w:tcBorders>
            <w:shd w:val="clear" w:color="auto" w:fill="auto"/>
            <w:hideMark/>
          </w:tcPr>
          <w:p w14:paraId="35685AC6"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 xml:space="preserve">* Obtain co </w:t>
            </w:r>
            <w:proofErr w:type="spellStart"/>
            <w:r w:rsidRPr="00880D18">
              <w:rPr>
                <w:rFonts w:ascii="Calibri" w:hAnsi="Calibri" w:cs="Calibri"/>
                <w:color w:val="000000"/>
                <w:lang w:eastAsia="en-IN"/>
              </w:rPr>
              <w:t>fiance</w:t>
            </w:r>
            <w:proofErr w:type="spellEnd"/>
            <w:r w:rsidRPr="00880D18">
              <w:rPr>
                <w:rFonts w:ascii="Calibri" w:hAnsi="Calibri" w:cs="Calibri"/>
                <w:color w:val="000000"/>
                <w:lang w:eastAsia="en-IN"/>
              </w:rPr>
              <w:t xml:space="preserve"> letters</w:t>
            </w:r>
            <w:r w:rsidRPr="00880D18">
              <w:rPr>
                <w:rFonts w:ascii="Calibri" w:hAnsi="Calibri" w:cs="Calibri"/>
                <w:color w:val="000000"/>
                <w:lang w:eastAsia="en-IN"/>
              </w:rPr>
              <w:br/>
              <w:t>*  Contribute to the writing, design and review of the project document, taking care to ensure that it is in agreement with National priorities and existing initiatives;</w:t>
            </w:r>
          </w:p>
        </w:tc>
        <w:tc>
          <w:tcPr>
            <w:tcW w:w="384" w:type="pct"/>
            <w:tcBorders>
              <w:top w:val="nil"/>
              <w:left w:val="nil"/>
              <w:bottom w:val="single" w:sz="4" w:space="0" w:color="auto"/>
              <w:right w:val="single" w:sz="4" w:space="0" w:color="auto"/>
            </w:tcBorders>
            <w:shd w:val="clear" w:color="auto" w:fill="auto"/>
            <w:noWrap/>
            <w:hideMark/>
          </w:tcPr>
          <w:p w14:paraId="7F6F40E8"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t>7</w:t>
            </w:r>
          </w:p>
        </w:tc>
        <w:tc>
          <w:tcPr>
            <w:tcW w:w="2104" w:type="pct"/>
            <w:tcBorders>
              <w:top w:val="nil"/>
              <w:left w:val="nil"/>
              <w:bottom w:val="single" w:sz="4" w:space="0" w:color="auto"/>
              <w:right w:val="single" w:sz="4" w:space="0" w:color="auto"/>
            </w:tcBorders>
            <w:shd w:val="clear" w:color="auto" w:fill="auto"/>
            <w:hideMark/>
          </w:tcPr>
          <w:p w14:paraId="6A1A0275"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1) Obtain co finance letters from partners with the help of IC and UNDP CO</w:t>
            </w:r>
            <w:r w:rsidRPr="00880D18">
              <w:rPr>
                <w:rFonts w:ascii="Calibri" w:hAnsi="Calibri" w:cs="Calibri"/>
                <w:color w:val="000000"/>
                <w:lang w:eastAsia="en-IN"/>
              </w:rPr>
              <w:br/>
              <w:t xml:space="preserve">2) Help finalise </w:t>
            </w:r>
            <w:proofErr w:type="spellStart"/>
            <w:r w:rsidRPr="00880D18">
              <w:rPr>
                <w:rFonts w:ascii="Calibri" w:hAnsi="Calibri" w:cs="Calibri"/>
                <w:color w:val="000000"/>
                <w:lang w:eastAsia="en-IN"/>
              </w:rPr>
              <w:t>prodoc</w:t>
            </w:r>
            <w:proofErr w:type="spellEnd"/>
            <w:r w:rsidRPr="00880D18">
              <w:rPr>
                <w:rFonts w:ascii="Calibri" w:hAnsi="Calibri" w:cs="Calibri"/>
                <w:color w:val="000000"/>
                <w:lang w:eastAsia="en-IN"/>
              </w:rPr>
              <w:t xml:space="preserve"> for submission</w:t>
            </w:r>
            <w:r w:rsidRPr="00880D18">
              <w:rPr>
                <w:rFonts w:ascii="Calibri" w:hAnsi="Calibri" w:cs="Calibri"/>
                <w:color w:val="000000"/>
                <w:lang w:eastAsia="en-IN"/>
              </w:rPr>
              <w:br/>
              <w:t xml:space="preserve">3) Help gather any missing data, meet with </w:t>
            </w:r>
            <w:proofErr w:type="spellStart"/>
            <w:r w:rsidRPr="00880D18">
              <w:rPr>
                <w:rFonts w:ascii="Calibri" w:hAnsi="Calibri" w:cs="Calibri"/>
                <w:color w:val="000000"/>
                <w:lang w:eastAsia="en-IN"/>
              </w:rPr>
              <w:t>Govt</w:t>
            </w:r>
            <w:proofErr w:type="spellEnd"/>
            <w:r w:rsidRPr="00880D18">
              <w:rPr>
                <w:rFonts w:ascii="Calibri" w:hAnsi="Calibri" w:cs="Calibri"/>
                <w:color w:val="000000"/>
                <w:lang w:eastAsia="en-IN"/>
              </w:rPr>
              <w:t xml:space="preserve"> to inform of the status</w:t>
            </w:r>
          </w:p>
        </w:tc>
      </w:tr>
      <w:tr w:rsidR="00470E48" w:rsidRPr="00880D18" w14:paraId="13AEF0C5" w14:textId="77777777" w:rsidTr="00470E48">
        <w:trPr>
          <w:trHeight w:val="150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7CA8732F"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t>May-13</w:t>
            </w:r>
          </w:p>
        </w:tc>
        <w:tc>
          <w:tcPr>
            <w:tcW w:w="2070" w:type="pct"/>
            <w:tcBorders>
              <w:top w:val="nil"/>
              <w:left w:val="nil"/>
              <w:bottom w:val="single" w:sz="4" w:space="0" w:color="auto"/>
              <w:right w:val="single" w:sz="4" w:space="0" w:color="auto"/>
            </w:tcBorders>
            <w:shd w:val="clear" w:color="auto" w:fill="auto"/>
            <w:hideMark/>
          </w:tcPr>
          <w:p w14:paraId="6557BC8C"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Contribute to the writing, design and review of the project document, taking care to ensure that it is in agreement with National priorities and existing initiatives;</w:t>
            </w:r>
          </w:p>
        </w:tc>
        <w:tc>
          <w:tcPr>
            <w:tcW w:w="384" w:type="pct"/>
            <w:tcBorders>
              <w:top w:val="nil"/>
              <w:left w:val="nil"/>
              <w:bottom w:val="single" w:sz="4" w:space="0" w:color="auto"/>
              <w:right w:val="single" w:sz="4" w:space="0" w:color="auto"/>
            </w:tcBorders>
            <w:shd w:val="clear" w:color="auto" w:fill="auto"/>
            <w:noWrap/>
            <w:hideMark/>
          </w:tcPr>
          <w:p w14:paraId="71E93BF8"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t>7</w:t>
            </w:r>
          </w:p>
        </w:tc>
        <w:tc>
          <w:tcPr>
            <w:tcW w:w="2104" w:type="pct"/>
            <w:tcBorders>
              <w:top w:val="nil"/>
              <w:left w:val="nil"/>
              <w:bottom w:val="single" w:sz="4" w:space="0" w:color="auto"/>
              <w:right w:val="single" w:sz="4" w:space="0" w:color="auto"/>
            </w:tcBorders>
            <w:shd w:val="clear" w:color="auto" w:fill="auto"/>
            <w:hideMark/>
          </w:tcPr>
          <w:p w14:paraId="1BAE95A1"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1) Obtain co finance letters from partners with the help of IC and UNDP CO</w:t>
            </w:r>
            <w:r w:rsidRPr="00880D18">
              <w:rPr>
                <w:rFonts w:ascii="Calibri" w:hAnsi="Calibri" w:cs="Calibri"/>
                <w:color w:val="000000"/>
                <w:lang w:eastAsia="en-IN"/>
              </w:rPr>
              <w:br/>
              <w:t xml:space="preserve">2) Help finalise </w:t>
            </w:r>
            <w:proofErr w:type="spellStart"/>
            <w:r w:rsidRPr="00880D18">
              <w:rPr>
                <w:rFonts w:ascii="Calibri" w:hAnsi="Calibri" w:cs="Calibri"/>
                <w:color w:val="000000"/>
                <w:lang w:eastAsia="en-IN"/>
              </w:rPr>
              <w:t>prodoc</w:t>
            </w:r>
            <w:proofErr w:type="spellEnd"/>
            <w:r w:rsidRPr="00880D18">
              <w:rPr>
                <w:rFonts w:ascii="Calibri" w:hAnsi="Calibri" w:cs="Calibri"/>
                <w:color w:val="000000"/>
                <w:lang w:eastAsia="en-IN"/>
              </w:rPr>
              <w:t xml:space="preserve"> for submission</w:t>
            </w:r>
            <w:r w:rsidRPr="00880D18">
              <w:rPr>
                <w:rFonts w:ascii="Calibri" w:hAnsi="Calibri" w:cs="Calibri"/>
                <w:color w:val="000000"/>
                <w:lang w:eastAsia="en-IN"/>
              </w:rPr>
              <w:br/>
              <w:t xml:space="preserve">3) Help gather any missing data, meet with </w:t>
            </w:r>
            <w:proofErr w:type="spellStart"/>
            <w:r w:rsidRPr="00880D18">
              <w:rPr>
                <w:rFonts w:ascii="Calibri" w:hAnsi="Calibri" w:cs="Calibri"/>
                <w:color w:val="000000"/>
                <w:lang w:eastAsia="en-IN"/>
              </w:rPr>
              <w:t>Govt</w:t>
            </w:r>
            <w:proofErr w:type="spellEnd"/>
            <w:r w:rsidRPr="00880D18">
              <w:rPr>
                <w:rFonts w:ascii="Calibri" w:hAnsi="Calibri" w:cs="Calibri"/>
                <w:color w:val="000000"/>
                <w:lang w:eastAsia="en-IN"/>
              </w:rPr>
              <w:t xml:space="preserve"> to inform of the status</w:t>
            </w:r>
          </w:p>
        </w:tc>
      </w:tr>
      <w:tr w:rsidR="00470E48" w:rsidRPr="00880D18" w14:paraId="72BD7EE9" w14:textId="77777777" w:rsidTr="00470E48">
        <w:trPr>
          <w:trHeight w:val="150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395780A5"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t>Jun-13</w:t>
            </w:r>
          </w:p>
        </w:tc>
        <w:tc>
          <w:tcPr>
            <w:tcW w:w="2070" w:type="pct"/>
            <w:tcBorders>
              <w:top w:val="nil"/>
              <w:left w:val="nil"/>
              <w:bottom w:val="single" w:sz="4" w:space="0" w:color="auto"/>
              <w:right w:val="single" w:sz="4" w:space="0" w:color="auto"/>
            </w:tcBorders>
            <w:shd w:val="clear" w:color="auto" w:fill="auto"/>
            <w:hideMark/>
          </w:tcPr>
          <w:p w14:paraId="6CEF13EE"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 xml:space="preserve">* Contribute to the writing, design and review of the project document, taking care to ensure that it is in agreement with National priorities and existing initiatives; </w:t>
            </w:r>
            <w:r w:rsidRPr="00880D18">
              <w:rPr>
                <w:rFonts w:ascii="Calibri" w:hAnsi="Calibri" w:cs="Calibri"/>
                <w:color w:val="000000"/>
                <w:lang w:eastAsia="en-IN"/>
              </w:rPr>
              <w:br/>
              <w:t xml:space="preserve">* Help with final data gathering and confirmation for </w:t>
            </w:r>
            <w:proofErr w:type="spellStart"/>
            <w:r w:rsidRPr="00880D18">
              <w:rPr>
                <w:rFonts w:ascii="Calibri" w:hAnsi="Calibri" w:cs="Calibri"/>
                <w:color w:val="000000"/>
                <w:lang w:eastAsia="en-IN"/>
              </w:rPr>
              <w:t>incorporatingreview</w:t>
            </w:r>
            <w:proofErr w:type="spellEnd"/>
            <w:r w:rsidRPr="00880D18">
              <w:rPr>
                <w:rFonts w:ascii="Calibri" w:hAnsi="Calibri" w:cs="Calibri"/>
                <w:color w:val="000000"/>
                <w:lang w:eastAsia="en-IN"/>
              </w:rPr>
              <w:t xml:space="preserve"> comments from HQ</w:t>
            </w:r>
          </w:p>
        </w:tc>
        <w:tc>
          <w:tcPr>
            <w:tcW w:w="384" w:type="pct"/>
            <w:tcBorders>
              <w:top w:val="nil"/>
              <w:left w:val="nil"/>
              <w:bottom w:val="single" w:sz="4" w:space="0" w:color="auto"/>
              <w:right w:val="single" w:sz="4" w:space="0" w:color="auto"/>
            </w:tcBorders>
            <w:shd w:val="clear" w:color="auto" w:fill="auto"/>
            <w:noWrap/>
            <w:hideMark/>
          </w:tcPr>
          <w:p w14:paraId="2ADC7112"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t>7</w:t>
            </w:r>
          </w:p>
        </w:tc>
        <w:tc>
          <w:tcPr>
            <w:tcW w:w="2104" w:type="pct"/>
            <w:tcBorders>
              <w:top w:val="nil"/>
              <w:left w:val="nil"/>
              <w:bottom w:val="single" w:sz="4" w:space="0" w:color="auto"/>
              <w:right w:val="single" w:sz="4" w:space="0" w:color="auto"/>
            </w:tcBorders>
            <w:shd w:val="clear" w:color="auto" w:fill="auto"/>
            <w:hideMark/>
          </w:tcPr>
          <w:p w14:paraId="65EA90AF"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1) Obtain co finance letters from partners with the help of IC and UNDP CO</w:t>
            </w:r>
            <w:r w:rsidRPr="00880D18">
              <w:rPr>
                <w:rFonts w:ascii="Calibri" w:hAnsi="Calibri" w:cs="Calibri"/>
                <w:color w:val="000000"/>
                <w:lang w:eastAsia="en-IN"/>
              </w:rPr>
              <w:br/>
              <w:t xml:space="preserve">2) Help finalise </w:t>
            </w:r>
            <w:proofErr w:type="spellStart"/>
            <w:r w:rsidRPr="00880D18">
              <w:rPr>
                <w:rFonts w:ascii="Calibri" w:hAnsi="Calibri" w:cs="Calibri"/>
                <w:color w:val="000000"/>
                <w:lang w:eastAsia="en-IN"/>
              </w:rPr>
              <w:t>prodoc</w:t>
            </w:r>
            <w:proofErr w:type="spellEnd"/>
            <w:r w:rsidRPr="00880D18">
              <w:rPr>
                <w:rFonts w:ascii="Calibri" w:hAnsi="Calibri" w:cs="Calibri"/>
                <w:color w:val="000000"/>
                <w:lang w:eastAsia="en-IN"/>
              </w:rPr>
              <w:t xml:space="preserve"> for submission</w:t>
            </w:r>
            <w:r w:rsidRPr="00880D18">
              <w:rPr>
                <w:rFonts w:ascii="Calibri" w:hAnsi="Calibri" w:cs="Calibri"/>
                <w:color w:val="000000"/>
                <w:lang w:eastAsia="en-IN"/>
              </w:rPr>
              <w:br/>
              <w:t xml:space="preserve">3) Help gather any missing data, meet with </w:t>
            </w:r>
            <w:proofErr w:type="spellStart"/>
            <w:r w:rsidRPr="00880D18">
              <w:rPr>
                <w:rFonts w:ascii="Calibri" w:hAnsi="Calibri" w:cs="Calibri"/>
                <w:color w:val="000000"/>
                <w:lang w:eastAsia="en-IN"/>
              </w:rPr>
              <w:t>Govt</w:t>
            </w:r>
            <w:proofErr w:type="spellEnd"/>
            <w:r w:rsidRPr="00880D18">
              <w:rPr>
                <w:rFonts w:ascii="Calibri" w:hAnsi="Calibri" w:cs="Calibri"/>
                <w:color w:val="000000"/>
                <w:lang w:eastAsia="en-IN"/>
              </w:rPr>
              <w:t xml:space="preserve"> to inform of the status</w:t>
            </w:r>
          </w:p>
        </w:tc>
      </w:tr>
      <w:tr w:rsidR="00470E48" w:rsidRPr="00880D18" w14:paraId="75A51100" w14:textId="77777777" w:rsidTr="00470E48">
        <w:trPr>
          <w:trHeight w:val="60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6ABA9BB7"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t>Jul-13</w:t>
            </w:r>
          </w:p>
        </w:tc>
        <w:tc>
          <w:tcPr>
            <w:tcW w:w="2070" w:type="pct"/>
            <w:tcBorders>
              <w:top w:val="nil"/>
              <w:left w:val="nil"/>
              <w:bottom w:val="single" w:sz="4" w:space="0" w:color="auto"/>
              <w:right w:val="single" w:sz="4" w:space="0" w:color="auto"/>
            </w:tcBorders>
            <w:shd w:val="clear" w:color="auto" w:fill="auto"/>
            <w:vAlign w:val="bottom"/>
            <w:hideMark/>
          </w:tcPr>
          <w:p w14:paraId="13F4AB0D"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Provide additional information as required by GEF up until final clearance of the project document by the GEF.</w:t>
            </w:r>
          </w:p>
        </w:tc>
        <w:tc>
          <w:tcPr>
            <w:tcW w:w="384" w:type="pct"/>
            <w:tcBorders>
              <w:top w:val="nil"/>
              <w:left w:val="nil"/>
              <w:bottom w:val="single" w:sz="4" w:space="0" w:color="auto"/>
              <w:right w:val="single" w:sz="4" w:space="0" w:color="auto"/>
            </w:tcBorders>
            <w:shd w:val="clear" w:color="auto" w:fill="auto"/>
            <w:noWrap/>
            <w:hideMark/>
          </w:tcPr>
          <w:p w14:paraId="2C52D6F5"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t>5</w:t>
            </w:r>
          </w:p>
        </w:tc>
        <w:tc>
          <w:tcPr>
            <w:tcW w:w="2104" w:type="pct"/>
            <w:tcBorders>
              <w:top w:val="nil"/>
              <w:left w:val="nil"/>
              <w:bottom w:val="single" w:sz="4" w:space="0" w:color="auto"/>
              <w:right w:val="single" w:sz="4" w:space="0" w:color="auto"/>
            </w:tcBorders>
            <w:shd w:val="clear" w:color="auto" w:fill="auto"/>
            <w:hideMark/>
          </w:tcPr>
          <w:p w14:paraId="010D488E"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 xml:space="preserve">1) Help with the reviews and comments from GEF to finalise the </w:t>
            </w:r>
            <w:proofErr w:type="spellStart"/>
            <w:r w:rsidRPr="00880D18">
              <w:rPr>
                <w:rFonts w:ascii="Calibri" w:hAnsi="Calibri" w:cs="Calibri"/>
                <w:color w:val="000000"/>
                <w:lang w:eastAsia="en-IN"/>
              </w:rPr>
              <w:t>prodoc</w:t>
            </w:r>
            <w:proofErr w:type="spellEnd"/>
          </w:p>
        </w:tc>
      </w:tr>
      <w:tr w:rsidR="00470E48" w:rsidRPr="00880D18" w14:paraId="48CCBDCB" w14:textId="77777777" w:rsidTr="00470E48">
        <w:trPr>
          <w:trHeight w:val="600"/>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588A2DA7"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t>Aug-13</w:t>
            </w:r>
          </w:p>
        </w:tc>
        <w:tc>
          <w:tcPr>
            <w:tcW w:w="2070" w:type="pct"/>
            <w:tcBorders>
              <w:top w:val="nil"/>
              <w:left w:val="nil"/>
              <w:bottom w:val="single" w:sz="4" w:space="0" w:color="auto"/>
              <w:right w:val="single" w:sz="4" w:space="0" w:color="auto"/>
            </w:tcBorders>
            <w:shd w:val="clear" w:color="auto" w:fill="auto"/>
            <w:hideMark/>
          </w:tcPr>
          <w:p w14:paraId="48064066"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Provide additional information as required by GEF up until final clearance of the project document by the GEF.</w:t>
            </w:r>
          </w:p>
        </w:tc>
        <w:tc>
          <w:tcPr>
            <w:tcW w:w="384" w:type="pct"/>
            <w:tcBorders>
              <w:top w:val="nil"/>
              <w:left w:val="nil"/>
              <w:bottom w:val="single" w:sz="4" w:space="0" w:color="auto"/>
              <w:right w:val="single" w:sz="4" w:space="0" w:color="auto"/>
            </w:tcBorders>
            <w:shd w:val="clear" w:color="auto" w:fill="auto"/>
            <w:noWrap/>
            <w:hideMark/>
          </w:tcPr>
          <w:p w14:paraId="32E17600" w14:textId="77777777" w:rsidR="00470E48" w:rsidRPr="00880D18" w:rsidRDefault="00470E48" w:rsidP="007546A8">
            <w:pPr>
              <w:spacing w:after="0"/>
              <w:jc w:val="right"/>
              <w:rPr>
                <w:rFonts w:ascii="Calibri" w:hAnsi="Calibri" w:cs="Calibri"/>
                <w:color w:val="000000"/>
                <w:lang w:eastAsia="en-IN"/>
              </w:rPr>
            </w:pPr>
            <w:r w:rsidRPr="00880D18">
              <w:rPr>
                <w:rFonts w:ascii="Calibri" w:hAnsi="Calibri" w:cs="Calibri"/>
                <w:color w:val="000000"/>
                <w:lang w:eastAsia="en-IN"/>
              </w:rPr>
              <w:t>5</w:t>
            </w:r>
          </w:p>
        </w:tc>
        <w:tc>
          <w:tcPr>
            <w:tcW w:w="2104" w:type="pct"/>
            <w:tcBorders>
              <w:top w:val="nil"/>
              <w:left w:val="nil"/>
              <w:bottom w:val="single" w:sz="4" w:space="0" w:color="auto"/>
              <w:right w:val="single" w:sz="4" w:space="0" w:color="auto"/>
            </w:tcBorders>
            <w:shd w:val="clear" w:color="auto" w:fill="auto"/>
            <w:hideMark/>
          </w:tcPr>
          <w:p w14:paraId="0E78BBE3"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 xml:space="preserve">1) Help with the reviews and comments from GEF to finalise the </w:t>
            </w:r>
            <w:proofErr w:type="spellStart"/>
            <w:r w:rsidRPr="00880D18">
              <w:rPr>
                <w:rFonts w:ascii="Calibri" w:hAnsi="Calibri" w:cs="Calibri"/>
                <w:color w:val="000000"/>
                <w:lang w:eastAsia="en-IN"/>
              </w:rPr>
              <w:t>prodoc</w:t>
            </w:r>
            <w:proofErr w:type="spellEnd"/>
          </w:p>
        </w:tc>
      </w:tr>
      <w:tr w:rsidR="00470E48" w:rsidRPr="00880D18" w14:paraId="549C0883" w14:textId="77777777" w:rsidTr="00470E48">
        <w:trPr>
          <w:trHeight w:val="300"/>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7199F5C7"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 </w:t>
            </w:r>
          </w:p>
        </w:tc>
        <w:tc>
          <w:tcPr>
            <w:tcW w:w="2070" w:type="pct"/>
            <w:tcBorders>
              <w:top w:val="nil"/>
              <w:left w:val="nil"/>
              <w:bottom w:val="single" w:sz="4" w:space="0" w:color="auto"/>
              <w:right w:val="single" w:sz="4" w:space="0" w:color="auto"/>
            </w:tcBorders>
            <w:shd w:val="clear" w:color="auto" w:fill="auto"/>
            <w:noWrap/>
            <w:vAlign w:val="bottom"/>
            <w:hideMark/>
          </w:tcPr>
          <w:p w14:paraId="3A76B5C0" w14:textId="77777777" w:rsidR="00470E48" w:rsidRPr="00880D18" w:rsidRDefault="00470E48" w:rsidP="007546A8">
            <w:pPr>
              <w:spacing w:after="0"/>
              <w:rPr>
                <w:rFonts w:ascii="Calibri" w:hAnsi="Calibri" w:cs="Calibri"/>
                <w:b/>
                <w:bCs/>
                <w:color w:val="000000"/>
                <w:lang w:eastAsia="en-IN"/>
              </w:rPr>
            </w:pPr>
            <w:r w:rsidRPr="00880D18">
              <w:rPr>
                <w:rFonts w:ascii="Calibri" w:hAnsi="Calibri" w:cs="Calibri"/>
                <w:b/>
                <w:bCs/>
                <w:color w:val="000000"/>
                <w:lang w:eastAsia="en-IN"/>
              </w:rPr>
              <w:t>Total days</w:t>
            </w:r>
          </w:p>
        </w:tc>
        <w:tc>
          <w:tcPr>
            <w:tcW w:w="384" w:type="pct"/>
            <w:tcBorders>
              <w:top w:val="nil"/>
              <w:left w:val="nil"/>
              <w:bottom w:val="single" w:sz="4" w:space="0" w:color="auto"/>
              <w:right w:val="single" w:sz="4" w:space="0" w:color="auto"/>
            </w:tcBorders>
            <w:shd w:val="clear" w:color="auto" w:fill="auto"/>
            <w:noWrap/>
            <w:vAlign w:val="bottom"/>
            <w:hideMark/>
          </w:tcPr>
          <w:p w14:paraId="7727544C" w14:textId="77777777" w:rsidR="00470E48" w:rsidRPr="00880D18" w:rsidRDefault="00470E48" w:rsidP="007546A8">
            <w:pPr>
              <w:spacing w:after="0"/>
              <w:jc w:val="right"/>
              <w:rPr>
                <w:rFonts w:ascii="Calibri" w:hAnsi="Calibri" w:cs="Calibri"/>
                <w:b/>
                <w:bCs/>
                <w:color w:val="000000"/>
                <w:lang w:eastAsia="en-IN"/>
              </w:rPr>
            </w:pPr>
            <w:r w:rsidRPr="00880D18">
              <w:rPr>
                <w:rFonts w:ascii="Calibri" w:hAnsi="Calibri" w:cs="Calibri"/>
                <w:b/>
                <w:bCs/>
                <w:color w:val="000000"/>
                <w:lang w:eastAsia="en-IN"/>
              </w:rPr>
              <w:t>100</w:t>
            </w:r>
          </w:p>
        </w:tc>
        <w:tc>
          <w:tcPr>
            <w:tcW w:w="2104" w:type="pct"/>
            <w:tcBorders>
              <w:top w:val="nil"/>
              <w:left w:val="nil"/>
              <w:bottom w:val="single" w:sz="4" w:space="0" w:color="auto"/>
              <w:right w:val="single" w:sz="4" w:space="0" w:color="auto"/>
            </w:tcBorders>
            <w:shd w:val="clear" w:color="auto" w:fill="auto"/>
            <w:noWrap/>
            <w:vAlign w:val="bottom"/>
            <w:hideMark/>
          </w:tcPr>
          <w:p w14:paraId="3AD9E7BD" w14:textId="77777777" w:rsidR="00470E48" w:rsidRPr="00880D18" w:rsidRDefault="00470E48" w:rsidP="007546A8">
            <w:pPr>
              <w:spacing w:after="0"/>
              <w:rPr>
                <w:rFonts w:ascii="Calibri" w:hAnsi="Calibri" w:cs="Calibri"/>
                <w:color w:val="000000"/>
                <w:lang w:eastAsia="en-IN"/>
              </w:rPr>
            </w:pPr>
            <w:r w:rsidRPr="00880D18">
              <w:rPr>
                <w:rFonts w:ascii="Calibri" w:hAnsi="Calibri" w:cs="Calibri"/>
                <w:color w:val="000000"/>
                <w:lang w:eastAsia="en-IN"/>
              </w:rPr>
              <w:t> </w:t>
            </w:r>
          </w:p>
        </w:tc>
      </w:tr>
    </w:tbl>
    <w:p w14:paraId="00FF750B" w14:textId="77777777" w:rsidR="00470E48" w:rsidRDefault="00470E48"/>
    <w:p w14:paraId="60FB1D8E" w14:textId="77777777" w:rsidR="00470E48" w:rsidRPr="00B15704" w:rsidRDefault="00470E48" w:rsidP="00AE7842"/>
    <w:sectPr w:rsidR="00470E48" w:rsidRPr="00B15704" w:rsidSect="00470E48">
      <w:headerReference w:type="default" r:id="rId18"/>
      <w:footerReference w:type="default" r:id="rId1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F475B2" w14:textId="77777777" w:rsidR="00224AEF" w:rsidRDefault="00224AEF" w:rsidP="00F05FF0">
      <w:r>
        <w:separator/>
      </w:r>
    </w:p>
  </w:endnote>
  <w:endnote w:type="continuationSeparator" w:id="0">
    <w:p w14:paraId="56861601" w14:textId="77777777" w:rsidR="00224AEF" w:rsidRDefault="00224AEF" w:rsidP="00F05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1723990"/>
      <w:docPartObj>
        <w:docPartGallery w:val="Page Numbers (Bottom of Page)"/>
        <w:docPartUnique/>
      </w:docPartObj>
    </w:sdtPr>
    <w:sdtEndPr>
      <w:rPr>
        <w:noProof/>
      </w:rPr>
    </w:sdtEndPr>
    <w:sdtContent>
      <w:p w14:paraId="7E23075F" w14:textId="77777777" w:rsidR="00423753" w:rsidRDefault="00423753" w:rsidP="00F05FF0">
        <w:pPr>
          <w:pStyle w:val="Footer"/>
        </w:pPr>
        <w:r>
          <w:fldChar w:fldCharType="begin"/>
        </w:r>
        <w:r>
          <w:instrText xml:space="preserve"> PAGE   \* MERGEFORMAT </w:instrText>
        </w:r>
        <w:r>
          <w:fldChar w:fldCharType="separate"/>
        </w:r>
        <w:r w:rsidR="00AF4D05">
          <w:rPr>
            <w:noProof/>
          </w:rPr>
          <w:t>12</w:t>
        </w:r>
        <w:r>
          <w:fldChar w:fldCharType="end"/>
        </w:r>
      </w:p>
    </w:sdtContent>
  </w:sdt>
  <w:p w14:paraId="20DEB343" w14:textId="77777777" w:rsidR="00423753" w:rsidRDefault="00423753" w:rsidP="00F05F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C8687" w14:textId="77777777" w:rsidR="00224AEF" w:rsidRDefault="00224AEF" w:rsidP="00F05FF0">
      <w:r>
        <w:separator/>
      </w:r>
    </w:p>
  </w:footnote>
  <w:footnote w:type="continuationSeparator" w:id="0">
    <w:p w14:paraId="34A7759A" w14:textId="77777777" w:rsidR="00224AEF" w:rsidRDefault="00224AEF" w:rsidP="00F05F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2B201" w14:textId="1383A0E0" w:rsidR="00423753" w:rsidRPr="00FF6132" w:rsidRDefault="00423753" w:rsidP="00F05FF0">
    <w:pPr>
      <w:pStyle w:val="Header"/>
    </w:pPr>
    <w:r w:rsidRPr="00FF6132">
      <w:rPr>
        <w:rFonts w:eastAsiaTheme="majorEastAsia"/>
        <w:lang w:val="en-US"/>
      </w:rPr>
      <w:t>Strengthening climate infor</w:t>
    </w:r>
    <w:r>
      <w:rPr>
        <w:rFonts w:eastAsiaTheme="majorEastAsia"/>
        <w:lang w:val="en-US"/>
      </w:rPr>
      <w:t>mation and EWS in Africa – Inception report for Ethiopia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34AE0"/>
    <w:multiLevelType w:val="hybridMultilevel"/>
    <w:tmpl w:val="769010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DA23292"/>
    <w:multiLevelType w:val="hybridMultilevel"/>
    <w:tmpl w:val="98EC06DA"/>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DC7409C"/>
    <w:multiLevelType w:val="hybridMultilevel"/>
    <w:tmpl w:val="A20AC47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01B0538"/>
    <w:multiLevelType w:val="hybridMultilevel"/>
    <w:tmpl w:val="B4721BD4"/>
    <w:lvl w:ilvl="0" w:tplc="D93A4816">
      <w:start w:val="1"/>
      <w:numFmt w:val="bullet"/>
      <w:lvlText w:val="–"/>
      <w:lvlJc w:val="left"/>
      <w:pPr>
        <w:tabs>
          <w:tab w:val="num" w:pos="720"/>
        </w:tabs>
        <w:ind w:left="720" w:hanging="360"/>
      </w:pPr>
      <w:rPr>
        <w:rFonts w:ascii="Arial" w:hAnsi="Arial" w:hint="default"/>
      </w:rPr>
    </w:lvl>
    <w:lvl w:ilvl="1" w:tplc="E4D07DEE">
      <w:start w:val="1"/>
      <w:numFmt w:val="bullet"/>
      <w:lvlText w:val="–"/>
      <w:lvlJc w:val="left"/>
      <w:pPr>
        <w:tabs>
          <w:tab w:val="num" w:pos="1440"/>
        </w:tabs>
        <w:ind w:left="1440" w:hanging="360"/>
      </w:pPr>
      <w:rPr>
        <w:rFonts w:ascii="Arial" w:hAnsi="Arial" w:hint="default"/>
      </w:rPr>
    </w:lvl>
    <w:lvl w:ilvl="2" w:tplc="B5727474" w:tentative="1">
      <w:start w:val="1"/>
      <w:numFmt w:val="bullet"/>
      <w:lvlText w:val="–"/>
      <w:lvlJc w:val="left"/>
      <w:pPr>
        <w:tabs>
          <w:tab w:val="num" w:pos="2160"/>
        </w:tabs>
        <w:ind w:left="2160" w:hanging="360"/>
      </w:pPr>
      <w:rPr>
        <w:rFonts w:ascii="Arial" w:hAnsi="Arial" w:hint="default"/>
      </w:rPr>
    </w:lvl>
    <w:lvl w:ilvl="3" w:tplc="E30257BC" w:tentative="1">
      <w:start w:val="1"/>
      <w:numFmt w:val="bullet"/>
      <w:lvlText w:val="–"/>
      <w:lvlJc w:val="left"/>
      <w:pPr>
        <w:tabs>
          <w:tab w:val="num" w:pos="2880"/>
        </w:tabs>
        <w:ind w:left="2880" w:hanging="360"/>
      </w:pPr>
      <w:rPr>
        <w:rFonts w:ascii="Arial" w:hAnsi="Arial" w:hint="default"/>
      </w:rPr>
    </w:lvl>
    <w:lvl w:ilvl="4" w:tplc="1924CEDE" w:tentative="1">
      <w:start w:val="1"/>
      <w:numFmt w:val="bullet"/>
      <w:lvlText w:val="–"/>
      <w:lvlJc w:val="left"/>
      <w:pPr>
        <w:tabs>
          <w:tab w:val="num" w:pos="3600"/>
        </w:tabs>
        <w:ind w:left="3600" w:hanging="360"/>
      </w:pPr>
      <w:rPr>
        <w:rFonts w:ascii="Arial" w:hAnsi="Arial" w:hint="default"/>
      </w:rPr>
    </w:lvl>
    <w:lvl w:ilvl="5" w:tplc="96CC8F46" w:tentative="1">
      <w:start w:val="1"/>
      <w:numFmt w:val="bullet"/>
      <w:lvlText w:val="–"/>
      <w:lvlJc w:val="left"/>
      <w:pPr>
        <w:tabs>
          <w:tab w:val="num" w:pos="4320"/>
        </w:tabs>
        <w:ind w:left="4320" w:hanging="360"/>
      </w:pPr>
      <w:rPr>
        <w:rFonts w:ascii="Arial" w:hAnsi="Arial" w:hint="default"/>
      </w:rPr>
    </w:lvl>
    <w:lvl w:ilvl="6" w:tplc="15666BC4" w:tentative="1">
      <w:start w:val="1"/>
      <w:numFmt w:val="bullet"/>
      <w:lvlText w:val="–"/>
      <w:lvlJc w:val="left"/>
      <w:pPr>
        <w:tabs>
          <w:tab w:val="num" w:pos="5040"/>
        </w:tabs>
        <w:ind w:left="5040" w:hanging="360"/>
      </w:pPr>
      <w:rPr>
        <w:rFonts w:ascii="Arial" w:hAnsi="Arial" w:hint="default"/>
      </w:rPr>
    </w:lvl>
    <w:lvl w:ilvl="7" w:tplc="B2A032B2" w:tentative="1">
      <w:start w:val="1"/>
      <w:numFmt w:val="bullet"/>
      <w:lvlText w:val="–"/>
      <w:lvlJc w:val="left"/>
      <w:pPr>
        <w:tabs>
          <w:tab w:val="num" w:pos="5760"/>
        </w:tabs>
        <w:ind w:left="5760" w:hanging="360"/>
      </w:pPr>
      <w:rPr>
        <w:rFonts w:ascii="Arial" w:hAnsi="Arial" w:hint="default"/>
      </w:rPr>
    </w:lvl>
    <w:lvl w:ilvl="8" w:tplc="3B6A9C20" w:tentative="1">
      <w:start w:val="1"/>
      <w:numFmt w:val="bullet"/>
      <w:lvlText w:val="–"/>
      <w:lvlJc w:val="left"/>
      <w:pPr>
        <w:tabs>
          <w:tab w:val="num" w:pos="6480"/>
        </w:tabs>
        <w:ind w:left="6480" w:hanging="360"/>
      </w:pPr>
      <w:rPr>
        <w:rFonts w:ascii="Arial" w:hAnsi="Arial" w:hint="default"/>
      </w:rPr>
    </w:lvl>
  </w:abstractNum>
  <w:abstractNum w:abstractNumId="4">
    <w:nsid w:val="14873464"/>
    <w:multiLevelType w:val="hybridMultilevel"/>
    <w:tmpl w:val="3A7C1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253BD5"/>
    <w:multiLevelType w:val="multilevel"/>
    <w:tmpl w:val="9B3612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6A310A3"/>
    <w:multiLevelType w:val="hybridMultilevel"/>
    <w:tmpl w:val="063E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E25070"/>
    <w:multiLevelType w:val="hybridMultilevel"/>
    <w:tmpl w:val="44C49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6D03CB"/>
    <w:multiLevelType w:val="hybridMultilevel"/>
    <w:tmpl w:val="DB4EF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E90EC0"/>
    <w:multiLevelType w:val="hybridMultilevel"/>
    <w:tmpl w:val="184C7E0C"/>
    <w:lvl w:ilvl="0" w:tplc="35DC9F3A">
      <w:start w:val="1"/>
      <w:numFmt w:val="bullet"/>
      <w:lvlText w:val="•"/>
      <w:lvlJc w:val="left"/>
      <w:pPr>
        <w:tabs>
          <w:tab w:val="num" w:pos="720"/>
        </w:tabs>
        <w:ind w:left="720" w:hanging="360"/>
      </w:pPr>
      <w:rPr>
        <w:rFonts w:ascii="Arial" w:hAnsi="Arial" w:hint="default"/>
      </w:rPr>
    </w:lvl>
    <w:lvl w:ilvl="1" w:tplc="206410C0" w:tentative="1">
      <w:start w:val="1"/>
      <w:numFmt w:val="bullet"/>
      <w:lvlText w:val="•"/>
      <w:lvlJc w:val="left"/>
      <w:pPr>
        <w:tabs>
          <w:tab w:val="num" w:pos="1440"/>
        </w:tabs>
        <w:ind w:left="1440" w:hanging="360"/>
      </w:pPr>
      <w:rPr>
        <w:rFonts w:ascii="Arial" w:hAnsi="Arial" w:hint="default"/>
      </w:rPr>
    </w:lvl>
    <w:lvl w:ilvl="2" w:tplc="E4C2A5BC" w:tentative="1">
      <w:start w:val="1"/>
      <w:numFmt w:val="bullet"/>
      <w:lvlText w:val="•"/>
      <w:lvlJc w:val="left"/>
      <w:pPr>
        <w:tabs>
          <w:tab w:val="num" w:pos="2160"/>
        </w:tabs>
        <w:ind w:left="2160" w:hanging="360"/>
      </w:pPr>
      <w:rPr>
        <w:rFonts w:ascii="Arial" w:hAnsi="Arial" w:hint="default"/>
      </w:rPr>
    </w:lvl>
    <w:lvl w:ilvl="3" w:tplc="87843862" w:tentative="1">
      <w:start w:val="1"/>
      <w:numFmt w:val="bullet"/>
      <w:lvlText w:val="•"/>
      <w:lvlJc w:val="left"/>
      <w:pPr>
        <w:tabs>
          <w:tab w:val="num" w:pos="2880"/>
        </w:tabs>
        <w:ind w:left="2880" w:hanging="360"/>
      </w:pPr>
      <w:rPr>
        <w:rFonts w:ascii="Arial" w:hAnsi="Arial" w:hint="default"/>
      </w:rPr>
    </w:lvl>
    <w:lvl w:ilvl="4" w:tplc="7220CA00" w:tentative="1">
      <w:start w:val="1"/>
      <w:numFmt w:val="bullet"/>
      <w:lvlText w:val="•"/>
      <w:lvlJc w:val="left"/>
      <w:pPr>
        <w:tabs>
          <w:tab w:val="num" w:pos="3600"/>
        </w:tabs>
        <w:ind w:left="3600" w:hanging="360"/>
      </w:pPr>
      <w:rPr>
        <w:rFonts w:ascii="Arial" w:hAnsi="Arial" w:hint="default"/>
      </w:rPr>
    </w:lvl>
    <w:lvl w:ilvl="5" w:tplc="E9AE79B6" w:tentative="1">
      <w:start w:val="1"/>
      <w:numFmt w:val="bullet"/>
      <w:lvlText w:val="•"/>
      <w:lvlJc w:val="left"/>
      <w:pPr>
        <w:tabs>
          <w:tab w:val="num" w:pos="4320"/>
        </w:tabs>
        <w:ind w:left="4320" w:hanging="360"/>
      </w:pPr>
      <w:rPr>
        <w:rFonts w:ascii="Arial" w:hAnsi="Arial" w:hint="default"/>
      </w:rPr>
    </w:lvl>
    <w:lvl w:ilvl="6" w:tplc="DB60A7BA" w:tentative="1">
      <w:start w:val="1"/>
      <w:numFmt w:val="bullet"/>
      <w:lvlText w:val="•"/>
      <w:lvlJc w:val="left"/>
      <w:pPr>
        <w:tabs>
          <w:tab w:val="num" w:pos="5040"/>
        </w:tabs>
        <w:ind w:left="5040" w:hanging="360"/>
      </w:pPr>
      <w:rPr>
        <w:rFonts w:ascii="Arial" w:hAnsi="Arial" w:hint="default"/>
      </w:rPr>
    </w:lvl>
    <w:lvl w:ilvl="7" w:tplc="2D324C4E" w:tentative="1">
      <w:start w:val="1"/>
      <w:numFmt w:val="bullet"/>
      <w:lvlText w:val="•"/>
      <w:lvlJc w:val="left"/>
      <w:pPr>
        <w:tabs>
          <w:tab w:val="num" w:pos="5760"/>
        </w:tabs>
        <w:ind w:left="5760" w:hanging="360"/>
      </w:pPr>
      <w:rPr>
        <w:rFonts w:ascii="Arial" w:hAnsi="Arial" w:hint="default"/>
      </w:rPr>
    </w:lvl>
    <w:lvl w:ilvl="8" w:tplc="A0A45CEA" w:tentative="1">
      <w:start w:val="1"/>
      <w:numFmt w:val="bullet"/>
      <w:lvlText w:val="•"/>
      <w:lvlJc w:val="left"/>
      <w:pPr>
        <w:tabs>
          <w:tab w:val="num" w:pos="6480"/>
        </w:tabs>
        <w:ind w:left="6480" w:hanging="360"/>
      </w:pPr>
      <w:rPr>
        <w:rFonts w:ascii="Arial" w:hAnsi="Arial" w:hint="default"/>
      </w:rPr>
    </w:lvl>
  </w:abstractNum>
  <w:abstractNum w:abstractNumId="10">
    <w:nsid w:val="1CE830BA"/>
    <w:multiLevelType w:val="multilevel"/>
    <w:tmpl w:val="0EAC41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671C9E"/>
    <w:multiLevelType w:val="hybridMultilevel"/>
    <w:tmpl w:val="20DCF8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6F123EB"/>
    <w:multiLevelType w:val="hybridMultilevel"/>
    <w:tmpl w:val="B27A8F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94747E5"/>
    <w:multiLevelType w:val="hybridMultilevel"/>
    <w:tmpl w:val="D008427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B371F4F"/>
    <w:multiLevelType w:val="hybridMultilevel"/>
    <w:tmpl w:val="C3CCE286"/>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nsid w:val="2BA04272"/>
    <w:multiLevelType w:val="hybridMultilevel"/>
    <w:tmpl w:val="4ED6EC8A"/>
    <w:lvl w:ilvl="0" w:tplc="40090001">
      <w:start w:val="1"/>
      <w:numFmt w:val="bullet"/>
      <w:lvlText w:val=""/>
      <w:lvlJc w:val="left"/>
      <w:pPr>
        <w:ind w:left="720" w:hanging="360"/>
      </w:pPr>
      <w:rPr>
        <w:rFonts w:ascii="Symbol" w:hAnsi="Symbol" w:hint="default"/>
      </w:rPr>
    </w:lvl>
    <w:lvl w:ilvl="1" w:tplc="4009000D">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78C2F24"/>
    <w:multiLevelType w:val="hybridMultilevel"/>
    <w:tmpl w:val="5784F0C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nsid w:val="3A005C8E"/>
    <w:multiLevelType w:val="hybridMultilevel"/>
    <w:tmpl w:val="8B4EAE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1216107"/>
    <w:multiLevelType w:val="hybridMultilevel"/>
    <w:tmpl w:val="264ECB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42503C5"/>
    <w:multiLevelType w:val="hybridMultilevel"/>
    <w:tmpl w:val="9B361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F47D89"/>
    <w:multiLevelType w:val="hybridMultilevel"/>
    <w:tmpl w:val="9684C1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5ED577F"/>
    <w:multiLevelType w:val="hybridMultilevel"/>
    <w:tmpl w:val="F35A55E2"/>
    <w:lvl w:ilvl="0" w:tplc="53D6C92C">
      <w:start w:val="1"/>
      <w:numFmt w:val="bullet"/>
      <w:lvlText w:val="•"/>
      <w:lvlJc w:val="left"/>
      <w:pPr>
        <w:tabs>
          <w:tab w:val="num" w:pos="720"/>
        </w:tabs>
        <w:ind w:left="720" w:hanging="360"/>
      </w:pPr>
      <w:rPr>
        <w:rFonts w:ascii="Arial" w:hAnsi="Arial" w:hint="default"/>
      </w:rPr>
    </w:lvl>
    <w:lvl w:ilvl="1" w:tplc="27706D7C">
      <w:start w:val="2216"/>
      <w:numFmt w:val="bullet"/>
      <w:lvlText w:val="–"/>
      <w:lvlJc w:val="left"/>
      <w:pPr>
        <w:tabs>
          <w:tab w:val="num" w:pos="1440"/>
        </w:tabs>
        <w:ind w:left="1440" w:hanging="360"/>
      </w:pPr>
      <w:rPr>
        <w:rFonts w:ascii="Arial" w:hAnsi="Arial" w:hint="default"/>
      </w:rPr>
    </w:lvl>
    <w:lvl w:ilvl="2" w:tplc="9F1A4AE2" w:tentative="1">
      <w:start w:val="1"/>
      <w:numFmt w:val="bullet"/>
      <w:lvlText w:val="•"/>
      <w:lvlJc w:val="left"/>
      <w:pPr>
        <w:tabs>
          <w:tab w:val="num" w:pos="2160"/>
        </w:tabs>
        <w:ind w:left="2160" w:hanging="360"/>
      </w:pPr>
      <w:rPr>
        <w:rFonts w:ascii="Arial" w:hAnsi="Arial" w:hint="default"/>
      </w:rPr>
    </w:lvl>
    <w:lvl w:ilvl="3" w:tplc="34BC693C" w:tentative="1">
      <w:start w:val="1"/>
      <w:numFmt w:val="bullet"/>
      <w:lvlText w:val="•"/>
      <w:lvlJc w:val="left"/>
      <w:pPr>
        <w:tabs>
          <w:tab w:val="num" w:pos="2880"/>
        </w:tabs>
        <w:ind w:left="2880" w:hanging="360"/>
      </w:pPr>
      <w:rPr>
        <w:rFonts w:ascii="Arial" w:hAnsi="Arial" w:hint="default"/>
      </w:rPr>
    </w:lvl>
    <w:lvl w:ilvl="4" w:tplc="8F9033F0" w:tentative="1">
      <w:start w:val="1"/>
      <w:numFmt w:val="bullet"/>
      <w:lvlText w:val="•"/>
      <w:lvlJc w:val="left"/>
      <w:pPr>
        <w:tabs>
          <w:tab w:val="num" w:pos="3600"/>
        </w:tabs>
        <w:ind w:left="3600" w:hanging="360"/>
      </w:pPr>
      <w:rPr>
        <w:rFonts w:ascii="Arial" w:hAnsi="Arial" w:hint="default"/>
      </w:rPr>
    </w:lvl>
    <w:lvl w:ilvl="5" w:tplc="E6B67F7C" w:tentative="1">
      <w:start w:val="1"/>
      <w:numFmt w:val="bullet"/>
      <w:lvlText w:val="•"/>
      <w:lvlJc w:val="left"/>
      <w:pPr>
        <w:tabs>
          <w:tab w:val="num" w:pos="4320"/>
        </w:tabs>
        <w:ind w:left="4320" w:hanging="360"/>
      </w:pPr>
      <w:rPr>
        <w:rFonts w:ascii="Arial" w:hAnsi="Arial" w:hint="default"/>
      </w:rPr>
    </w:lvl>
    <w:lvl w:ilvl="6" w:tplc="201AC8EC" w:tentative="1">
      <w:start w:val="1"/>
      <w:numFmt w:val="bullet"/>
      <w:lvlText w:val="•"/>
      <w:lvlJc w:val="left"/>
      <w:pPr>
        <w:tabs>
          <w:tab w:val="num" w:pos="5040"/>
        </w:tabs>
        <w:ind w:left="5040" w:hanging="360"/>
      </w:pPr>
      <w:rPr>
        <w:rFonts w:ascii="Arial" w:hAnsi="Arial" w:hint="default"/>
      </w:rPr>
    </w:lvl>
    <w:lvl w:ilvl="7" w:tplc="9F669616" w:tentative="1">
      <w:start w:val="1"/>
      <w:numFmt w:val="bullet"/>
      <w:lvlText w:val="•"/>
      <w:lvlJc w:val="left"/>
      <w:pPr>
        <w:tabs>
          <w:tab w:val="num" w:pos="5760"/>
        </w:tabs>
        <w:ind w:left="5760" w:hanging="360"/>
      </w:pPr>
      <w:rPr>
        <w:rFonts w:ascii="Arial" w:hAnsi="Arial" w:hint="default"/>
      </w:rPr>
    </w:lvl>
    <w:lvl w:ilvl="8" w:tplc="6AC22838" w:tentative="1">
      <w:start w:val="1"/>
      <w:numFmt w:val="bullet"/>
      <w:lvlText w:val="•"/>
      <w:lvlJc w:val="left"/>
      <w:pPr>
        <w:tabs>
          <w:tab w:val="num" w:pos="6480"/>
        </w:tabs>
        <w:ind w:left="6480" w:hanging="360"/>
      </w:pPr>
      <w:rPr>
        <w:rFonts w:ascii="Arial" w:hAnsi="Arial" w:hint="default"/>
      </w:rPr>
    </w:lvl>
  </w:abstractNum>
  <w:abstractNum w:abstractNumId="22">
    <w:nsid w:val="466847A5"/>
    <w:multiLevelType w:val="hybridMultilevel"/>
    <w:tmpl w:val="79C4C2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469C109D"/>
    <w:multiLevelType w:val="hybridMultilevel"/>
    <w:tmpl w:val="208CED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73040EB"/>
    <w:multiLevelType w:val="multilevel"/>
    <w:tmpl w:val="5C56C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B452B8"/>
    <w:multiLevelType w:val="multilevel"/>
    <w:tmpl w:val="35F8D872"/>
    <w:lvl w:ilvl="0">
      <w:start w:val="1"/>
      <w:numFmt w:val="decimal"/>
      <w:lvlText w:val="%1."/>
      <w:lvlJc w:val="left"/>
      <w:pPr>
        <w:tabs>
          <w:tab w:val="num" w:pos="1080"/>
        </w:tabs>
        <w:ind w:left="108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26">
    <w:nsid w:val="53BC1D39"/>
    <w:multiLevelType w:val="hybridMultilevel"/>
    <w:tmpl w:val="857EB71A"/>
    <w:lvl w:ilvl="0" w:tplc="D4AED93C">
      <w:start w:val="1"/>
      <w:numFmt w:val="bullet"/>
      <w:lvlText w:val="–"/>
      <w:lvlJc w:val="left"/>
      <w:pPr>
        <w:tabs>
          <w:tab w:val="num" w:pos="720"/>
        </w:tabs>
        <w:ind w:left="720" w:hanging="360"/>
      </w:pPr>
      <w:rPr>
        <w:rFonts w:ascii="Arial" w:hAnsi="Arial" w:hint="default"/>
      </w:rPr>
    </w:lvl>
    <w:lvl w:ilvl="1" w:tplc="68C0F436">
      <w:start w:val="1"/>
      <w:numFmt w:val="bullet"/>
      <w:lvlText w:val="–"/>
      <w:lvlJc w:val="left"/>
      <w:pPr>
        <w:tabs>
          <w:tab w:val="num" w:pos="1440"/>
        </w:tabs>
        <w:ind w:left="1440" w:hanging="360"/>
      </w:pPr>
      <w:rPr>
        <w:rFonts w:ascii="Arial" w:hAnsi="Arial" w:hint="default"/>
      </w:rPr>
    </w:lvl>
    <w:lvl w:ilvl="2" w:tplc="7152F304" w:tentative="1">
      <w:start w:val="1"/>
      <w:numFmt w:val="bullet"/>
      <w:lvlText w:val="–"/>
      <w:lvlJc w:val="left"/>
      <w:pPr>
        <w:tabs>
          <w:tab w:val="num" w:pos="2160"/>
        </w:tabs>
        <w:ind w:left="2160" w:hanging="360"/>
      </w:pPr>
      <w:rPr>
        <w:rFonts w:ascii="Arial" w:hAnsi="Arial" w:hint="default"/>
      </w:rPr>
    </w:lvl>
    <w:lvl w:ilvl="3" w:tplc="9D880946" w:tentative="1">
      <w:start w:val="1"/>
      <w:numFmt w:val="bullet"/>
      <w:lvlText w:val="–"/>
      <w:lvlJc w:val="left"/>
      <w:pPr>
        <w:tabs>
          <w:tab w:val="num" w:pos="2880"/>
        </w:tabs>
        <w:ind w:left="2880" w:hanging="360"/>
      </w:pPr>
      <w:rPr>
        <w:rFonts w:ascii="Arial" w:hAnsi="Arial" w:hint="default"/>
      </w:rPr>
    </w:lvl>
    <w:lvl w:ilvl="4" w:tplc="3A8C9204" w:tentative="1">
      <w:start w:val="1"/>
      <w:numFmt w:val="bullet"/>
      <w:lvlText w:val="–"/>
      <w:lvlJc w:val="left"/>
      <w:pPr>
        <w:tabs>
          <w:tab w:val="num" w:pos="3600"/>
        </w:tabs>
        <w:ind w:left="3600" w:hanging="360"/>
      </w:pPr>
      <w:rPr>
        <w:rFonts w:ascii="Arial" w:hAnsi="Arial" w:hint="default"/>
      </w:rPr>
    </w:lvl>
    <w:lvl w:ilvl="5" w:tplc="3D368BC4" w:tentative="1">
      <w:start w:val="1"/>
      <w:numFmt w:val="bullet"/>
      <w:lvlText w:val="–"/>
      <w:lvlJc w:val="left"/>
      <w:pPr>
        <w:tabs>
          <w:tab w:val="num" w:pos="4320"/>
        </w:tabs>
        <w:ind w:left="4320" w:hanging="360"/>
      </w:pPr>
      <w:rPr>
        <w:rFonts w:ascii="Arial" w:hAnsi="Arial" w:hint="default"/>
      </w:rPr>
    </w:lvl>
    <w:lvl w:ilvl="6" w:tplc="71C03CF8" w:tentative="1">
      <w:start w:val="1"/>
      <w:numFmt w:val="bullet"/>
      <w:lvlText w:val="–"/>
      <w:lvlJc w:val="left"/>
      <w:pPr>
        <w:tabs>
          <w:tab w:val="num" w:pos="5040"/>
        </w:tabs>
        <w:ind w:left="5040" w:hanging="360"/>
      </w:pPr>
      <w:rPr>
        <w:rFonts w:ascii="Arial" w:hAnsi="Arial" w:hint="default"/>
      </w:rPr>
    </w:lvl>
    <w:lvl w:ilvl="7" w:tplc="4D9A6924" w:tentative="1">
      <w:start w:val="1"/>
      <w:numFmt w:val="bullet"/>
      <w:lvlText w:val="–"/>
      <w:lvlJc w:val="left"/>
      <w:pPr>
        <w:tabs>
          <w:tab w:val="num" w:pos="5760"/>
        </w:tabs>
        <w:ind w:left="5760" w:hanging="360"/>
      </w:pPr>
      <w:rPr>
        <w:rFonts w:ascii="Arial" w:hAnsi="Arial" w:hint="default"/>
      </w:rPr>
    </w:lvl>
    <w:lvl w:ilvl="8" w:tplc="FB9E9E50" w:tentative="1">
      <w:start w:val="1"/>
      <w:numFmt w:val="bullet"/>
      <w:lvlText w:val="–"/>
      <w:lvlJc w:val="left"/>
      <w:pPr>
        <w:tabs>
          <w:tab w:val="num" w:pos="6480"/>
        </w:tabs>
        <w:ind w:left="6480" w:hanging="360"/>
      </w:pPr>
      <w:rPr>
        <w:rFonts w:ascii="Arial" w:hAnsi="Arial" w:hint="default"/>
      </w:rPr>
    </w:lvl>
  </w:abstractNum>
  <w:abstractNum w:abstractNumId="27">
    <w:nsid w:val="5FFD3575"/>
    <w:multiLevelType w:val="hybridMultilevel"/>
    <w:tmpl w:val="14D6D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B17185"/>
    <w:multiLevelType w:val="hybridMultilevel"/>
    <w:tmpl w:val="6100CA4C"/>
    <w:lvl w:ilvl="0" w:tplc="5468816A">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9">
    <w:nsid w:val="62D30D6C"/>
    <w:multiLevelType w:val="hybridMultilevel"/>
    <w:tmpl w:val="22B0434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64474DBC"/>
    <w:multiLevelType w:val="hybridMultilevel"/>
    <w:tmpl w:val="623C1A5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65151F8D"/>
    <w:multiLevelType w:val="hybridMultilevel"/>
    <w:tmpl w:val="34400A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669A7E25"/>
    <w:multiLevelType w:val="hybridMultilevel"/>
    <w:tmpl w:val="9B2A1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6D132CD"/>
    <w:multiLevelType w:val="hybridMultilevel"/>
    <w:tmpl w:val="6316B8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68EB3FD4"/>
    <w:multiLevelType w:val="hybridMultilevel"/>
    <w:tmpl w:val="C06A4596"/>
    <w:lvl w:ilvl="0" w:tplc="16D8CEE6">
      <w:start w:val="1"/>
      <w:numFmt w:val="bullet"/>
      <w:lvlText w:val="•"/>
      <w:lvlJc w:val="left"/>
      <w:pPr>
        <w:tabs>
          <w:tab w:val="num" w:pos="720"/>
        </w:tabs>
        <w:ind w:left="720" w:hanging="360"/>
      </w:pPr>
      <w:rPr>
        <w:rFonts w:ascii="Arial" w:hAnsi="Arial" w:hint="default"/>
      </w:rPr>
    </w:lvl>
    <w:lvl w:ilvl="1" w:tplc="C28CE944" w:tentative="1">
      <w:start w:val="1"/>
      <w:numFmt w:val="bullet"/>
      <w:lvlText w:val="•"/>
      <w:lvlJc w:val="left"/>
      <w:pPr>
        <w:tabs>
          <w:tab w:val="num" w:pos="1440"/>
        </w:tabs>
        <w:ind w:left="1440" w:hanging="360"/>
      </w:pPr>
      <w:rPr>
        <w:rFonts w:ascii="Arial" w:hAnsi="Arial" w:hint="default"/>
      </w:rPr>
    </w:lvl>
    <w:lvl w:ilvl="2" w:tplc="715EA726" w:tentative="1">
      <w:start w:val="1"/>
      <w:numFmt w:val="bullet"/>
      <w:lvlText w:val="•"/>
      <w:lvlJc w:val="left"/>
      <w:pPr>
        <w:tabs>
          <w:tab w:val="num" w:pos="2160"/>
        </w:tabs>
        <w:ind w:left="2160" w:hanging="360"/>
      </w:pPr>
      <w:rPr>
        <w:rFonts w:ascii="Arial" w:hAnsi="Arial" w:hint="default"/>
      </w:rPr>
    </w:lvl>
    <w:lvl w:ilvl="3" w:tplc="E3385704" w:tentative="1">
      <w:start w:val="1"/>
      <w:numFmt w:val="bullet"/>
      <w:lvlText w:val="•"/>
      <w:lvlJc w:val="left"/>
      <w:pPr>
        <w:tabs>
          <w:tab w:val="num" w:pos="2880"/>
        </w:tabs>
        <w:ind w:left="2880" w:hanging="360"/>
      </w:pPr>
      <w:rPr>
        <w:rFonts w:ascii="Arial" w:hAnsi="Arial" w:hint="default"/>
      </w:rPr>
    </w:lvl>
    <w:lvl w:ilvl="4" w:tplc="8C62F0CA" w:tentative="1">
      <w:start w:val="1"/>
      <w:numFmt w:val="bullet"/>
      <w:lvlText w:val="•"/>
      <w:lvlJc w:val="left"/>
      <w:pPr>
        <w:tabs>
          <w:tab w:val="num" w:pos="3600"/>
        </w:tabs>
        <w:ind w:left="3600" w:hanging="360"/>
      </w:pPr>
      <w:rPr>
        <w:rFonts w:ascii="Arial" w:hAnsi="Arial" w:hint="default"/>
      </w:rPr>
    </w:lvl>
    <w:lvl w:ilvl="5" w:tplc="0AE8D742" w:tentative="1">
      <w:start w:val="1"/>
      <w:numFmt w:val="bullet"/>
      <w:lvlText w:val="•"/>
      <w:lvlJc w:val="left"/>
      <w:pPr>
        <w:tabs>
          <w:tab w:val="num" w:pos="4320"/>
        </w:tabs>
        <w:ind w:left="4320" w:hanging="360"/>
      </w:pPr>
      <w:rPr>
        <w:rFonts w:ascii="Arial" w:hAnsi="Arial" w:hint="default"/>
      </w:rPr>
    </w:lvl>
    <w:lvl w:ilvl="6" w:tplc="8066643E" w:tentative="1">
      <w:start w:val="1"/>
      <w:numFmt w:val="bullet"/>
      <w:lvlText w:val="•"/>
      <w:lvlJc w:val="left"/>
      <w:pPr>
        <w:tabs>
          <w:tab w:val="num" w:pos="5040"/>
        </w:tabs>
        <w:ind w:left="5040" w:hanging="360"/>
      </w:pPr>
      <w:rPr>
        <w:rFonts w:ascii="Arial" w:hAnsi="Arial" w:hint="default"/>
      </w:rPr>
    </w:lvl>
    <w:lvl w:ilvl="7" w:tplc="2C5AFA6E" w:tentative="1">
      <w:start w:val="1"/>
      <w:numFmt w:val="bullet"/>
      <w:lvlText w:val="•"/>
      <w:lvlJc w:val="left"/>
      <w:pPr>
        <w:tabs>
          <w:tab w:val="num" w:pos="5760"/>
        </w:tabs>
        <w:ind w:left="5760" w:hanging="360"/>
      </w:pPr>
      <w:rPr>
        <w:rFonts w:ascii="Arial" w:hAnsi="Arial" w:hint="default"/>
      </w:rPr>
    </w:lvl>
    <w:lvl w:ilvl="8" w:tplc="EA78B5FC" w:tentative="1">
      <w:start w:val="1"/>
      <w:numFmt w:val="bullet"/>
      <w:lvlText w:val="•"/>
      <w:lvlJc w:val="left"/>
      <w:pPr>
        <w:tabs>
          <w:tab w:val="num" w:pos="6480"/>
        </w:tabs>
        <w:ind w:left="6480" w:hanging="360"/>
      </w:pPr>
      <w:rPr>
        <w:rFonts w:ascii="Arial" w:hAnsi="Arial" w:hint="default"/>
      </w:rPr>
    </w:lvl>
  </w:abstractNum>
  <w:abstractNum w:abstractNumId="35">
    <w:nsid w:val="6D4F40FD"/>
    <w:multiLevelType w:val="multilevel"/>
    <w:tmpl w:val="C0E0FC76"/>
    <w:lvl w:ilvl="0">
      <w:start w:val="1"/>
      <w:numFmt w:val="decimal"/>
      <w:pStyle w:val="Heading1"/>
      <w:lvlText w:val="%1"/>
      <w:lvlJc w:val="left"/>
      <w:pPr>
        <w:ind w:left="432" w:hanging="432"/>
      </w:pPr>
    </w:lvl>
    <w:lvl w:ilvl="1">
      <w:start w:val="1"/>
      <w:numFmt w:val="decimal"/>
      <w:pStyle w:val="Heading2"/>
      <w:lvlText w:val="%1.%2"/>
      <w:lvlJc w:val="left"/>
      <w:pPr>
        <w:ind w:left="86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nsid w:val="6D952C7C"/>
    <w:multiLevelType w:val="hybridMultilevel"/>
    <w:tmpl w:val="C12E7A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6E98036B"/>
    <w:multiLevelType w:val="hybridMultilevel"/>
    <w:tmpl w:val="D0781E40"/>
    <w:lvl w:ilvl="0" w:tplc="25B26D3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760758"/>
    <w:multiLevelType w:val="hybridMultilevel"/>
    <w:tmpl w:val="8B4EAE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3666EC7"/>
    <w:multiLevelType w:val="hybridMultilevel"/>
    <w:tmpl w:val="0D5CF2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70018E2"/>
    <w:multiLevelType w:val="hybridMultilevel"/>
    <w:tmpl w:val="8312E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533F7F"/>
    <w:multiLevelType w:val="hybridMultilevel"/>
    <w:tmpl w:val="5CF2153E"/>
    <w:lvl w:ilvl="0" w:tplc="63A888FC">
      <w:start w:val="1"/>
      <w:numFmt w:val="bullet"/>
      <w:lvlText w:val="•"/>
      <w:lvlJc w:val="left"/>
      <w:pPr>
        <w:tabs>
          <w:tab w:val="num" w:pos="720"/>
        </w:tabs>
        <w:ind w:left="720" w:hanging="360"/>
      </w:pPr>
      <w:rPr>
        <w:rFonts w:ascii="Arial" w:hAnsi="Arial" w:hint="default"/>
      </w:rPr>
    </w:lvl>
    <w:lvl w:ilvl="1" w:tplc="9712361C">
      <w:start w:val="1469"/>
      <w:numFmt w:val="bullet"/>
      <w:lvlText w:val="–"/>
      <w:lvlJc w:val="left"/>
      <w:pPr>
        <w:tabs>
          <w:tab w:val="num" w:pos="1440"/>
        </w:tabs>
        <w:ind w:left="1440" w:hanging="360"/>
      </w:pPr>
      <w:rPr>
        <w:rFonts w:ascii="Arial" w:hAnsi="Arial" w:hint="default"/>
      </w:rPr>
    </w:lvl>
    <w:lvl w:ilvl="2" w:tplc="3A94B188" w:tentative="1">
      <w:start w:val="1"/>
      <w:numFmt w:val="bullet"/>
      <w:lvlText w:val="•"/>
      <w:lvlJc w:val="left"/>
      <w:pPr>
        <w:tabs>
          <w:tab w:val="num" w:pos="2160"/>
        </w:tabs>
        <w:ind w:left="2160" w:hanging="360"/>
      </w:pPr>
      <w:rPr>
        <w:rFonts w:ascii="Arial" w:hAnsi="Arial" w:hint="default"/>
      </w:rPr>
    </w:lvl>
    <w:lvl w:ilvl="3" w:tplc="56323F4C" w:tentative="1">
      <w:start w:val="1"/>
      <w:numFmt w:val="bullet"/>
      <w:lvlText w:val="•"/>
      <w:lvlJc w:val="left"/>
      <w:pPr>
        <w:tabs>
          <w:tab w:val="num" w:pos="2880"/>
        </w:tabs>
        <w:ind w:left="2880" w:hanging="360"/>
      </w:pPr>
      <w:rPr>
        <w:rFonts w:ascii="Arial" w:hAnsi="Arial" w:hint="default"/>
      </w:rPr>
    </w:lvl>
    <w:lvl w:ilvl="4" w:tplc="B21C7014" w:tentative="1">
      <w:start w:val="1"/>
      <w:numFmt w:val="bullet"/>
      <w:lvlText w:val="•"/>
      <w:lvlJc w:val="left"/>
      <w:pPr>
        <w:tabs>
          <w:tab w:val="num" w:pos="3600"/>
        </w:tabs>
        <w:ind w:left="3600" w:hanging="360"/>
      </w:pPr>
      <w:rPr>
        <w:rFonts w:ascii="Arial" w:hAnsi="Arial" w:hint="default"/>
      </w:rPr>
    </w:lvl>
    <w:lvl w:ilvl="5" w:tplc="1174E952" w:tentative="1">
      <w:start w:val="1"/>
      <w:numFmt w:val="bullet"/>
      <w:lvlText w:val="•"/>
      <w:lvlJc w:val="left"/>
      <w:pPr>
        <w:tabs>
          <w:tab w:val="num" w:pos="4320"/>
        </w:tabs>
        <w:ind w:left="4320" w:hanging="360"/>
      </w:pPr>
      <w:rPr>
        <w:rFonts w:ascii="Arial" w:hAnsi="Arial" w:hint="default"/>
      </w:rPr>
    </w:lvl>
    <w:lvl w:ilvl="6" w:tplc="72581136" w:tentative="1">
      <w:start w:val="1"/>
      <w:numFmt w:val="bullet"/>
      <w:lvlText w:val="•"/>
      <w:lvlJc w:val="left"/>
      <w:pPr>
        <w:tabs>
          <w:tab w:val="num" w:pos="5040"/>
        </w:tabs>
        <w:ind w:left="5040" w:hanging="360"/>
      </w:pPr>
      <w:rPr>
        <w:rFonts w:ascii="Arial" w:hAnsi="Arial" w:hint="default"/>
      </w:rPr>
    </w:lvl>
    <w:lvl w:ilvl="7" w:tplc="97E23102" w:tentative="1">
      <w:start w:val="1"/>
      <w:numFmt w:val="bullet"/>
      <w:lvlText w:val="•"/>
      <w:lvlJc w:val="left"/>
      <w:pPr>
        <w:tabs>
          <w:tab w:val="num" w:pos="5760"/>
        </w:tabs>
        <w:ind w:left="5760" w:hanging="360"/>
      </w:pPr>
      <w:rPr>
        <w:rFonts w:ascii="Arial" w:hAnsi="Arial" w:hint="default"/>
      </w:rPr>
    </w:lvl>
    <w:lvl w:ilvl="8" w:tplc="92567484" w:tentative="1">
      <w:start w:val="1"/>
      <w:numFmt w:val="bullet"/>
      <w:lvlText w:val="•"/>
      <w:lvlJc w:val="left"/>
      <w:pPr>
        <w:tabs>
          <w:tab w:val="num" w:pos="6480"/>
        </w:tabs>
        <w:ind w:left="6480" w:hanging="360"/>
      </w:pPr>
      <w:rPr>
        <w:rFonts w:ascii="Arial" w:hAnsi="Arial" w:hint="default"/>
      </w:rPr>
    </w:lvl>
  </w:abstractNum>
  <w:abstractNum w:abstractNumId="42">
    <w:nsid w:val="7FD028AB"/>
    <w:multiLevelType w:val="hybridMultilevel"/>
    <w:tmpl w:val="A76ED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0"/>
  </w:num>
  <w:num w:numId="3">
    <w:abstractNumId w:val="15"/>
  </w:num>
  <w:num w:numId="4">
    <w:abstractNumId w:val="14"/>
  </w:num>
  <w:num w:numId="5">
    <w:abstractNumId w:val="33"/>
  </w:num>
  <w:num w:numId="6">
    <w:abstractNumId w:val="20"/>
  </w:num>
  <w:num w:numId="7">
    <w:abstractNumId w:val="12"/>
  </w:num>
  <w:num w:numId="8">
    <w:abstractNumId w:val="38"/>
  </w:num>
  <w:num w:numId="9">
    <w:abstractNumId w:val="23"/>
  </w:num>
  <w:num w:numId="10">
    <w:abstractNumId w:val="29"/>
  </w:num>
  <w:num w:numId="11">
    <w:abstractNumId w:val="30"/>
  </w:num>
  <w:num w:numId="12">
    <w:abstractNumId w:val="11"/>
  </w:num>
  <w:num w:numId="13">
    <w:abstractNumId w:val="18"/>
  </w:num>
  <w:num w:numId="14">
    <w:abstractNumId w:val="39"/>
  </w:num>
  <w:num w:numId="15">
    <w:abstractNumId w:val="25"/>
  </w:num>
  <w:num w:numId="16">
    <w:abstractNumId w:val="17"/>
  </w:num>
  <w:num w:numId="17">
    <w:abstractNumId w:val="1"/>
  </w:num>
  <w:num w:numId="18">
    <w:abstractNumId w:val="28"/>
  </w:num>
  <w:num w:numId="19">
    <w:abstractNumId w:val="21"/>
  </w:num>
  <w:num w:numId="20">
    <w:abstractNumId w:val="26"/>
  </w:num>
  <w:num w:numId="21">
    <w:abstractNumId w:val="3"/>
  </w:num>
  <w:num w:numId="22">
    <w:abstractNumId w:val="41"/>
  </w:num>
  <w:num w:numId="23">
    <w:abstractNumId w:val="16"/>
  </w:num>
  <w:num w:numId="24">
    <w:abstractNumId w:val="9"/>
  </w:num>
  <w:num w:numId="25">
    <w:abstractNumId w:val="34"/>
  </w:num>
  <w:num w:numId="26">
    <w:abstractNumId w:val="10"/>
  </w:num>
  <w:num w:numId="27">
    <w:abstractNumId w:val="24"/>
  </w:num>
  <w:num w:numId="28">
    <w:abstractNumId w:val="7"/>
  </w:num>
  <w:num w:numId="29">
    <w:abstractNumId w:val="37"/>
  </w:num>
  <w:num w:numId="30">
    <w:abstractNumId w:val="42"/>
  </w:num>
  <w:num w:numId="31">
    <w:abstractNumId w:val="19"/>
  </w:num>
  <w:num w:numId="32">
    <w:abstractNumId w:val="5"/>
  </w:num>
  <w:num w:numId="33">
    <w:abstractNumId w:val="6"/>
  </w:num>
  <w:num w:numId="34">
    <w:abstractNumId w:val="35"/>
  </w:num>
  <w:num w:numId="35">
    <w:abstractNumId w:val="27"/>
  </w:num>
  <w:num w:numId="36">
    <w:abstractNumId w:val="40"/>
  </w:num>
  <w:num w:numId="37">
    <w:abstractNumId w:val="4"/>
  </w:num>
  <w:num w:numId="38">
    <w:abstractNumId w:val="8"/>
  </w:num>
  <w:num w:numId="39">
    <w:abstractNumId w:val="31"/>
  </w:num>
  <w:num w:numId="40">
    <w:abstractNumId w:val="22"/>
  </w:num>
  <w:num w:numId="41">
    <w:abstractNumId w:val="2"/>
  </w:num>
  <w:num w:numId="42">
    <w:abstractNumId w:val="13"/>
  </w:num>
  <w:num w:numId="43">
    <w:abstractNumId w:val="36"/>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176"/>
    <w:rsid w:val="00013482"/>
    <w:rsid w:val="0001476C"/>
    <w:rsid w:val="000205D2"/>
    <w:rsid w:val="00027FEA"/>
    <w:rsid w:val="00037A96"/>
    <w:rsid w:val="0004431E"/>
    <w:rsid w:val="00052360"/>
    <w:rsid w:val="000756C9"/>
    <w:rsid w:val="00083BAE"/>
    <w:rsid w:val="000951AD"/>
    <w:rsid w:val="00095C74"/>
    <w:rsid w:val="00096C0D"/>
    <w:rsid w:val="000A3C92"/>
    <w:rsid w:val="000B1176"/>
    <w:rsid w:val="000B5AD1"/>
    <w:rsid w:val="000C68E2"/>
    <w:rsid w:val="000C7288"/>
    <w:rsid w:val="000D095E"/>
    <w:rsid w:val="000D2BFD"/>
    <w:rsid w:val="000E4355"/>
    <w:rsid w:val="000E56F2"/>
    <w:rsid w:val="000F55BD"/>
    <w:rsid w:val="00102A0E"/>
    <w:rsid w:val="00102C95"/>
    <w:rsid w:val="00103BAC"/>
    <w:rsid w:val="001100D0"/>
    <w:rsid w:val="0011542E"/>
    <w:rsid w:val="00116912"/>
    <w:rsid w:val="001174E7"/>
    <w:rsid w:val="0012216B"/>
    <w:rsid w:val="001226FB"/>
    <w:rsid w:val="0012284D"/>
    <w:rsid w:val="00126DFE"/>
    <w:rsid w:val="0013510A"/>
    <w:rsid w:val="0014081B"/>
    <w:rsid w:val="00141206"/>
    <w:rsid w:val="001616A5"/>
    <w:rsid w:val="00192023"/>
    <w:rsid w:val="00197B1B"/>
    <w:rsid w:val="001B5DB7"/>
    <w:rsid w:val="001C0B48"/>
    <w:rsid w:val="001E1215"/>
    <w:rsid w:val="0020452D"/>
    <w:rsid w:val="002053FC"/>
    <w:rsid w:val="002169AD"/>
    <w:rsid w:val="00223619"/>
    <w:rsid w:val="00224AEF"/>
    <w:rsid w:val="00231F62"/>
    <w:rsid w:val="002442C6"/>
    <w:rsid w:val="002A015F"/>
    <w:rsid w:val="002A4433"/>
    <w:rsid w:val="002C3B0A"/>
    <w:rsid w:val="002D3971"/>
    <w:rsid w:val="002D39D7"/>
    <w:rsid w:val="002D3BB5"/>
    <w:rsid w:val="002D4953"/>
    <w:rsid w:val="002E4077"/>
    <w:rsid w:val="0030294D"/>
    <w:rsid w:val="0031225F"/>
    <w:rsid w:val="00346CEA"/>
    <w:rsid w:val="0035402B"/>
    <w:rsid w:val="0036269C"/>
    <w:rsid w:val="00397C71"/>
    <w:rsid w:val="003A4EC9"/>
    <w:rsid w:val="003A7CE4"/>
    <w:rsid w:val="003D650E"/>
    <w:rsid w:val="003E0DED"/>
    <w:rsid w:val="003E71B9"/>
    <w:rsid w:val="003F30D0"/>
    <w:rsid w:val="00402EE4"/>
    <w:rsid w:val="004047DB"/>
    <w:rsid w:val="004110D2"/>
    <w:rsid w:val="00417B33"/>
    <w:rsid w:val="00423753"/>
    <w:rsid w:val="004244BD"/>
    <w:rsid w:val="0044703A"/>
    <w:rsid w:val="004550AD"/>
    <w:rsid w:val="004608BC"/>
    <w:rsid w:val="00461FC2"/>
    <w:rsid w:val="00470E48"/>
    <w:rsid w:val="00477DDC"/>
    <w:rsid w:val="004915F8"/>
    <w:rsid w:val="004A079B"/>
    <w:rsid w:val="004A561C"/>
    <w:rsid w:val="00515861"/>
    <w:rsid w:val="00517C37"/>
    <w:rsid w:val="00530A4F"/>
    <w:rsid w:val="005369E1"/>
    <w:rsid w:val="00561BC0"/>
    <w:rsid w:val="005675FB"/>
    <w:rsid w:val="00591EAE"/>
    <w:rsid w:val="005952D2"/>
    <w:rsid w:val="005A6612"/>
    <w:rsid w:val="005B782F"/>
    <w:rsid w:val="005D49A6"/>
    <w:rsid w:val="005D55D9"/>
    <w:rsid w:val="005F7C3D"/>
    <w:rsid w:val="005F7E39"/>
    <w:rsid w:val="00607F6A"/>
    <w:rsid w:val="00620886"/>
    <w:rsid w:val="006335A6"/>
    <w:rsid w:val="00634776"/>
    <w:rsid w:val="00646386"/>
    <w:rsid w:val="006502D0"/>
    <w:rsid w:val="006550E7"/>
    <w:rsid w:val="00655925"/>
    <w:rsid w:val="00660297"/>
    <w:rsid w:val="00670AE3"/>
    <w:rsid w:val="00670FEA"/>
    <w:rsid w:val="00672F62"/>
    <w:rsid w:val="00674EC7"/>
    <w:rsid w:val="0068255B"/>
    <w:rsid w:val="006A2679"/>
    <w:rsid w:val="006A6E43"/>
    <w:rsid w:val="006A733A"/>
    <w:rsid w:val="006B2D57"/>
    <w:rsid w:val="006B391D"/>
    <w:rsid w:val="006C10AA"/>
    <w:rsid w:val="006C4044"/>
    <w:rsid w:val="006E0032"/>
    <w:rsid w:val="006E3303"/>
    <w:rsid w:val="006E6AD4"/>
    <w:rsid w:val="006F334E"/>
    <w:rsid w:val="006F6EA4"/>
    <w:rsid w:val="00710B64"/>
    <w:rsid w:val="00712EB7"/>
    <w:rsid w:val="00725A83"/>
    <w:rsid w:val="00735256"/>
    <w:rsid w:val="00751327"/>
    <w:rsid w:val="007522ED"/>
    <w:rsid w:val="007546A8"/>
    <w:rsid w:val="00757F70"/>
    <w:rsid w:val="007664A8"/>
    <w:rsid w:val="00787C7E"/>
    <w:rsid w:val="007A25D6"/>
    <w:rsid w:val="007A38DC"/>
    <w:rsid w:val="007C03EA"/>
    <w:rsid w:val="007C4D2C"/>
    <w:rsid w:val="007D3199"/>
    <w:rsid w:val="007D6B8F"/>
    <w:rsid w:val="007E3BA2"/>
    <w:rsid w:val="007F17C0"/>
    <w:rsid w:val="007F5A8E"/>
    <w:rsid w:val="008074D9"/>
    <w:rsid w:val="00821E71"/>
    <w:rsid w:val="00835242"/>
    <w:rsid w:val="00850D9D"/>
    <w:rsid w:val="008652E4"/>
    <w:rsid w:val="00865E78"/>
    <w:rsid w:val="00875BF4"/>
    <w:rsid w:val="00876B91"/>
    <w:rsid w:val="008776DF"/>
    <w:rsid w:val="0088631C"/>
    <w:rsid w:val="00894F4D"/>
    <w:rsid w:val="00895BA6"/>
    <w:rsid w:val="008A2AE1"/>
    <w:rsid w:val="008A5270"/>
    <w:rsid w:val="008A6A00"/>
    <w:rsid w:val="008D708D"/>
    <w:rsid w:val="008D752F"/>
    <w:rsid w:val="008E1732"/>
    <w:rsid w:val="008F5130"/>
    <w:rsid w:val="0090380A"/>
    <w:rsid w:val="0091775B"/>
    <w:rsid w:val="00927CCA"/>
    <w:rsid w:val="00936D6F"/>
    <w:rsid w:val="00975E9F"/>
    <w:rsid w:val="00983E75"/>
    <w:rsid w:val="00984BBA"/>
    <w:rsid w:val="00984F3B"/>
    <w:rsid w:val="0099122E"/>
    <w:rsid w:val="00996653"/>
    <w:rsid w:val="00997D2D"/>
    <w:rsid w:val="00997F57"/>
    <w:rsid w:val="009B01C6"/>
    <w:rsid w:val="009B29F6"/>
    <w:rsid w:val="009D1D44"/>
    <w:rsid w:val="009D6C0C"/>
    <w:rsid w:val="009E59FF"/>
    <w:rsid w:val="009F60A1"/>
    <w:rsid w:val="00A10781"/>
    <w:rsid w:val="00A130AF"/>
    <w:rsid w:val="00A25C41"/>
    <w:rsid w:val="00A66135"/>
    <w:rsid w:val="00AA0249"/>
    <w:rsid w:val="00AA4623"/>
    <w:rsid w:val="00AC2CC3"/>
    <w:rsid w:val="00AE19B8"/>
    <w:rsid w:val="00AE3226"/>
    <w:rsid w:val="00AE7842"/>
    <w:rsid w:val="00AF3D81"/>
    <w:rsid w:val="00AF4D05"/>
    <w:rsid w:val="00B05E60"/>
    <w:rsid w:val="00B15704"/>
    <w:rsid w:val="00B302F9"/>
    <w:rsid w:val="00B31051"/>
    <w:rsid w:val="00B33511"/>
    <w:rsid w:val="00B36A1B"/>
    <w:rsid w:val="00B53BC1"/>
    <w:rsid w:val="00B554B8"/>
    <w:rsid w:val="00B57834"/>
    <w:rsid w:val="00B62B1F"/>
    <w:rsid w:val="00B63A12"/>
    <w:rsid w:val="00B649BE"/>
    <w:rsid w:val="00B677A8"/>
    <w:rsid w:val="00B87545"/>
    <w:rsid w:val="00B96122"/>
    <w:rsid w:val="00BB10ED"/>
    <w:rsid w:val="00BB41D4"/>
    <w:rsid w:val="00BB6B5A"/>
    <w:rsid w:val="00BC1DF3"/>
    <w:rsid w:val="00BE721F"/>
    <w:rsid w:val="00C129E3"/>
    <w:rsid w:val="00C30C0A"/>
    <w:rsid w:val="00C41B40"/>
    <w:rsid w:val="00C53008"/>
    <w:rsid w:val="00C61A7D"/>
    <w:rsid w:val="00C64A08"/>
    <w:rsid w:val="00C77632"/>
    <w:rsid w:val="00C81C33"/>
    <w:rsid w:val="00C84C14"/>
    <w:rsid w:val="00C92F3C"/>
    <w:rsid w:val="00C936A1"/>
    <w:rsid w:val="00C944B4"/>
    <w:rsid w:val="00CA517D"/>
    <w:rsid w:val="00CB3F71"/>
    <w:rsid w:val="00CC07CB"/>
    <w:rsid w:val="00CC55C0"/>
    <w:rsid w:val="00CF0A92"/>
    <w:rsid w:val="00D12180"/>
    <w:rsid w:val="00D336B5"/>
    <w:rsid w:val="00D5034B"/>
    <w:rsid w:val="00D56B9A"/>
    <w:rsid w:val="00D725F3"/>
    <w:rsid w:val="00D72F61"/>
    <w:rsid w:val="00D81763"/>
    <w:rsid w:val="00D86507"/>
    <w:rsid w:val="00DD014D"/>
    <w:rsid w:val="00DD168D"/>
    <w:rsid w:val="00DF160A"/>
    <w:rsid w:val="00E07390"/>
    <w:rsid w:val="00E14E27"/>
    <w:rsid w:val="00E16E30"/>
    <w:rsid w:val="00E26F34"/>
    <w:rsid w:val="00E36E37"/>
    <w:rsid w:val="00E36E6F"/>
    <w:rsid w:val="00E62AB3"/>
    <w:rsid w:val="00E63846"/>
    <w:rsid w:val="00EA0D64"/>
    <w:rsid w:val="00EB14DD"/>
    <w:rsid w:val="00EB31D1"/>
    <w:rsid w:val="00EB6644"/>
    <w:rsid w:val="00EC3FD1"/>
    <w:rsid w:val="00ED2230"/>
    <w:rsid w:val="00EE435C"/>
    <w:rsid w:val="00EF0A22"/>
    <w:rsid w:val="00F05FF0"/>
    <w:rsid w:val="00F20860"/>
    <w:rsid w:val="00F20F19"/>
    <w:rsid w:val="00F31507"/>
    <w:rsid w:val="00F31996"/>
    <w:rsid w:val="00F53F80"/>
    <w:rsid w:val="00F643DE"/>
    <w:rsid w:val="00F82820"/>
    <w:rsid w:val="00FC417F"/>
    <w:rsid w:val="00FC5D73"/>
    <w:rsid w:val="00FF0719"/>
    <w:rsid w:val="00FF50DE"/>
    <w:rsid w:val="00FF6132"/>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02F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F0"/>
    <w:pPr>
      <w:spacing w:after="60" w:line="240" w:lineRule="auto"/>
      <w:jc w:val="both"/>
    </w:pPr>
    <w:rPr>
      <w:rFonts w:ascii="Arial" w:eastAsia="Times New Roman" w:hAnsi="Arial" w:cs="Angsana New"/>
      <w:szCs w:val="24"/>
      <w:lang w:val="en-GB"/>
    </w:rPr>
  </w:style>
  <w:style w:type="paragraph" w:styleId="Heading1">
    <w:name w:val="heading 1"/>
    <w:basedOn w:val="Normal"/>
    <w:next w:val="Normal"/>
    <w:link w:val="Heading1Char"/>
    <w:uiPriority w:val="9"/>
    <w:qFormat/>
    <w:rsid w:val="000D095E"/>
    <w:pPr>
      <w:keepNext/>
      <w:keepLines/>
      <w:numPr>
        <w:numId w:val="34"/>
      </w:numPr>
      <w:spacing w:before="480" w:after="0"/>
      <w:outlineLvl w:val="0"/>
    </w:pPr>
    <w:rPr>
      <w:rFonts w:asciiTheme="minorHAnsi" w:eastAsiaTheme="majorEastAsia" w:hAnsiTheme="min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31507"/>
    <w:pPr>
      <w:keepNext/>
      <w:keepLines/>
      <w:numPr>
        <w:ilvl w:val="1"/>
        <w:numId w:val="34"/>
      </w:numPr>
      <w:spacing w:before="200" w:after="0"/>
      <w:outlineLvl w:val="1"/>
    </w:pPr>
    <w:rPr>
      <w:rFonts w:asciiTheme="minorHAnsi" w:eastAsiaTheme="majorEastAsia" w:hAnsiTheme="minorHAnsi" w:cstheme="majorBidi"/>
      <w:b/>
      <w:bCs/>
      <w:color w:val="4F81BD" w:themeColor="accent1"/>
      <w:sz w:val="32"/>
      <w:szCs w:val="32"/>
      <w:lang w:val="en-US"/>
    </w:rPr>
  </w:style>
  <w:style w:type="paragraph" w:styleId="Heading3">
    <w:name w:val="heading 3"/>
    <w:basedOn w:val="Normal"/>
    <w:next w:val="Normal"/>
    <w:link w:val="Heading3Char"/>
    <w:unhideWhenUsed/>
    <w:qFormat/>
    <w:rsid w:val="00F31507"/>
    <w:pPr>
      <w:keepNext/>
      <w:keepLines/>
      <w:numPr>
        <w:ilvl w:val="2"/>
        <w:numId w:val="34"/>
      </w:numPr>
      <w:spacing w:before="200" w:after="0"/>
      <w:outlineLvl w:val="2"/>
    </w:pPr>
    <w:rPr>
      <w:rFonts w:asciiTheme="minorHAnsi" w:eastAsiaTheme="majorEastAsia" w:hAnsiTheme="minorHAnsi" w:cstheme="majorBidi"/>
      <w:b/>
      <w:bCs/>
      <w:color w:val="4F81BD" w:themeColor="accent1"/>
      <w:sz w:val="28"/>
      <w:szCs w:val="28"/>
      <w:lang w:val="en-US"/>
    </w:rPr>
  </w:style>
  <w:style w:type="paragraph" w:styleId="Heading4">
    <w:name w:val="heading 4"/>
    <w:basedOn w:val="Normal"/>
    <w:next w:val="Normal"/>
    <w:link w:val="Heading4Char"/>
    <w:uiPriority w:val="9"/>
    <w:semiHidden/>
    <w:unhideWhenUsed/>
    <w:qFormat/>
    <w:rsid w:val="000D095E"/>
    <w:pPr>
      <w:keepNext/>
      <w:keepLines/>
      <w:numPr>
        <w:ilvl w:val="3"/>
        <w:numId w:val="3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D095E"/>
    <w:pPr>
      <w:keepNext/>
      <w:keepLines/>
      <w:numPr>
        <w:ilvl w:val="4"/>
        <w:numId w:val="3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D095E"/>
    <w:pPr>
      <w:keepNext/>
      <w:keepLines/>
      <w:numPr>
        <w:ilvl w:val="5"/>
        <w:numId w:val="3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D095E"/>
    <w:pPr>
      <w:keepNext/>
      <w:keepLines/>
      <w:numPr>
        <w:ilvl w:val="6"/>
        <w:numId w:val="3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D095E"/>
    <w:pPr>
      <w:keepNext/>
      <w:keepLines/>
      <w:numPr>
        <w:ilvl w:val="7"/>
        <w:numId w:val="3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D095E"/>
    <w:pPr>
      <w:keepNext/>
      <w:keepLines/>
      <w:numPr>
        <w:ilvl w:val="8"/>
        <w:numId w:val="3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B117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B1176"/>
    <w:rPr>
      <w:rFonts w:asciiTheme="majorHAnsi" w:eastAsiaTheme="majorEastAsia" w:hAnsiTheme="majorHAnsi" w:cstheme="majorBidi"/>
      <w:color w:val="17365D" w:themeColor="text2" w:themeShade="BF"/>
      <w:spacing w:val="5"/>
      <w:kern w:val="28"/>
      <w:sz w:val="52"/>
      <w:szCs w:val="52"/>
      <w:lang w:val="en-GB"/>
    </w:rPr>
  </w:style>
  <w:style w:type="paragraph" w:styleId="IntenseQuote">
    <w:name w:val="Intense Quote"/>
    <w:basedOn w:val="Normal"/>
    <w:next w:val="Normal"/>
    <w:link w:val="IntenseQuoteChar"/>
    <w:uiPriority w:val="30"/>
    <w:qFormat/>
    <w:rsid w:val="000B117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B1176"/>
    <w:rPr>
      <w:rFonts w:ascii="Arial" w:eastAsia="Times New Roman" w:hAnsi="Arial" w:cs="Angsana New"/>
      <w:b/>
      <w:bCs/>
      <w:i/>
      <w:iCs/>
      <w:color w:val="4F81BD" w:themeColor="accent1"/>
      <w:szCs w:val="24"/>
      <w:lang w:val="en-GB"/>
    </w:rPr>
  </w:style>
  <w:style w:type="paragraph" w:styleId="ListParagraph">
    <w:name w:val="List Paragraph"/>
    <w:basedOn w:val="Normal"/>
    <w:uiPriority w:val="34"/>
    <w:qFormat/>
    <w:rsid w:val="000B1176"/>
    <w:pPr>
      <w:ind w:left="720"/>
      <w:contextualSpacing/>
    </w:pPr>
  </w:style>
  <w:style w:type="paragraph" w:styleId="Subtitle">
    <w:name w:val="Subtitle"/>
    <w:basedOn w:val="Normal"/>
    <w:next w:val="Normal"/>
    <w:link w:val="SubtitleChar"/>
    <w:uiPriority w:val="11"/>
    <w:qFormat/>
    <w:rsid w:val="000B1176"/>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0B1176"/>
    <w:rPr>
      <w:rFonts w:asciiTheme="majorHAnsi" w:eastAsiaTheme="majorEastAsia" w:hAnsiTheme="majorHAnsi" w:cstheme="majorBidi"/>
      <w:i/>
      <w:iCs/>
      <w:color w:val="4F81BD" w:themeColor="accent1"/>
      <w:spacing w:val="15"/>
      <w:sz w:val="24"/>
      <w:szCs w:val="24"/>
      <w:lang w:val="en-GB"/>
    </w:rPr>
  </w:style>
  <w:style w:type="paragraph" w:customStyle="1" w:styleId="Default">
    <w:name w:val="Default"/>
    <w:rsid w:val="000B1176"/>
    <w:pPr>
      <w:autoSpaceDE w:val="0"/>
      <w:autoSpaceDN w:val="0"/>
      <w:adjustRightInd w:val="0"/>
      <w:spacing w:after="0" w:line="240" w:lineRule="auto"/>
    </w:pPr>
    <w:rPr>
      <w:rFonts w:ascii="Century Gothic" w:hAnsi="Century Gothic" w:cs="Century Gothic"/>
      <w:color w:val="000000"/>
      <w:sz w:val="24"/>
      <w:szCs w:val="24"/>
    </w:rPr>
  </w:style>
  <w:style w:type="table" w:styleId="TableGrid">
    <w:name w:val="Table Grid"/>
    <w:basedOn w:val="TableNormal"/>
    <w:uiPriority w:val="59"/>
    <w:rsid w:val="000B11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B1176"/>
    <w:rPr>
      <w:b/>
      <w:bCs/>
    </w:rPr>
  </w:style>
  <w:style w:type="paragraph" w:styleId="Header">
    <w:name w:val="header"/>
    <w:basedOn w:val="Normal"/>
    <w:link w:val="HeaderChar"/>
    <w:uiPriority w:val="99"/>
    <w:unhideWhenUsed/>
    <w:rsid w:val="000B1176"/>
    <w:pPr>
      <w:tabs>
        <w:tab w:val="center" w:pos="4513"/>
        <w:tab w:val="right" w:pos="9026"/>
      </w:tabs>
      <w:spacing w:after="0"/>
    </w:pPr>
  </w:style>
  <w:style w:type="character" w:customStyle="1" w:styleId="HeaderChar">
    <w:name w:val="Header Char"/>
    <w:basedOn w:val="DefaultParagraphFont"/>
    <w:link w:val="Header"/>
    <w:uiPriority w:val="99"/>
    <w:rsid w:val="000B1176"/>
    <w:rPr>
      <w:rFonts w:ascii="Arial" w:eastAsia="Times New Roman" w:hAnsi="Arial" w:cs="Angsana New"/>
      <w:szCs w:val="24"/>
      <w:lang w:val="en-GB"/>
    </w:rPr>
  </w:style>
  <w:style w:type="paragraph" w:styleId="Footer">
    <w:name w:val="footer"/>
    <w:basedOn w:val="Normal"/>
    <w:link w:val="FooterChar"/>
    <w:uiPriority w:val="99"/>
    <w:unhideWhenUsed/>
    <w:rsid w:val="000B1176"/>
    <w:pPr>
      <w:tabs>
        <w:tab w:val="center" w:pos="4513"/>
        <w:tab w:val="right" w:pos="9026"/>
      </w:tabs>
      <w:spacing w:after="0"/>
    </w:pPr>
  </w:style>
  <w:style w:type="character" w:customStyle="1" w:styleId="FooterChar">
    <w:name w:val="Footer Char"/>
    <w:basedOn w:val="DefaultParagraphFont"/>
    <w:link w:val="Footer"/>
    <w:uiPriority w:val="99"/>
    <w:rsid w:val="000B1176"/>
    <w:rPr>
      <w:rFonts w:ascii="Arial" w:eastAsia="Times New Roman" w:hAnsi="Arial" w:cs="Angsana New"/>
      <w:szCs w:val="24"/>
      <w:lang w:val="en-GB"/>
    </w:rPr>
  </w:style>
  <w:style w:type="paragraph" w:styleId="FootnoteText">
    <w:name w:val="footnote text"/>
    <w:basedOn w:val="Normal"/>
    <w:link w:val="FootnoteTextChar"/>
    <w:uiPriority w:val="99"/>
    <w:semiHidden/>
    <w:unhideWhenUsed/>
    <w:rsid w:val="000B1176"/>
    <w:pPr>
      <w:spacing w:after="0"/>
    </w:pPr>
    <w:rPr>
      <w:sz w:val="20"/>
      <w:szCs w:val="20"/>
    </w:rPr>
  </w:style>
  <w:style w:type="character" w:customStyle="1" w:styleId="FootnoteTextChar">
    <w:name w:val="Footnote Text Char"/>
    <w:basedOn w:val="DefaultParagraphFont"/>
    <w:link w:val="FootnoteText"/>
    <w:uiPriority w:val="99"/>
    <w:semiHidden/>
    <w:rsid w:val="000B1176"/>
    <w:rPr>
      <w:rFonts w:ascii="Arial" w:eastAsia="Times New Roman" w:hAnsi="Arial" w:cs="Angsana New"/>
      <w:sz w:val="20"/>
      <w:szCs w:val="20"/>
      <w:lang w:val="en-GB"/>
    </w:rPr>
  </w:style>
  <w:style w:type="character" w:styleId="FootnoteReference">
    <w:name w:val="footnote reference"/>
    <w:basedOn w:val="DefaultParagraphFont"/>
    <w:uiPriority w:val="99"/>
    <w:semiHidden/>
    <w:unhideWhenUsed/>
    <w:rsid w:val="000B1176"/>
    <w:rPr>
      <w:vertAlign w:val="superscript"/>
    </w:rPr>
  </w:style>
  <w:style w:type="character" w:styleId="Hyperlink">
    <w:name w:val="Hyperlink"/>
    <w:basedOn w:val="DefaultParagraphFont"/>
    <w:uiPriority w:val="99"/>
    <w:unhideWhenUsed/>
    <w:rsid w:val="000B1176"/>
    <w:rPr>
      <w:color w:val="0000FF" w:themeColor="hyperlink"/>
      <w:u w:val="single"/>
    </w:rPr>
  </w:style>
  <w:style w:type="character" w:customStyle="1" w:styleId="Heading2Char">
    <w:name w:val="Heading 2 Char"/>
    <w:basedOn w:val="DefaultParagraphFont"/>
    <w:link w:val="Heading2"/>
    <w:uiPriority w:val="9"/>
    <w:rsid w:val="00F31507"/>
    <w:rPr>
      <w:rFonts w:eastAsiaTheme="majorEastAsia" w:cstheme="majorBidi"/>
      <w:b/>
      <w:bCs/>
      <w:color w:val="4F81BD" w:themeColor="accent1"/>
      <w:sz w:val="32"/>
      <w:szCs w:val="32"/>
      <w:lang w:val="en-US"/>
    </w:rPr>
  </w:style>
  <w:style w:type="character" w:customStyle="1" w:styleId="Heading3Char">
    <w:name w:val="Heading 3 Char"/>
    <w:basedOn w:val="DefaultParagraphFont"/>
    <w:link w:val="Heading3"/>
    <w:rsid w:val="00F31507"/>
    <w:rPr>
      <w:rFonts w:eastAsiaTheme="majorEastAsia" w:cstheme="majorBidi"/>
      <w:b/>
      <w:bCs/>
      <w:color w:val="4F81BD" w:themeColor="accent1"/>
      <w:sz w:val="28"/>
      <w:szCs w:val="28"/>
      <w:lang w:val="en-US"/>
    </w:rPr>
  </w:style>
  <w:style w:type="paragraph" w:styleId="BalloonText">
    <w:name w:val="Balloon Text"/>
    <w:basedOn w:val="Normal"/>
    <w:link w:val="BalloonTextChar"/>
    <w:uiPriority w:val="99"/>
    <w:semiHidden/>
    <w:unhideWhenUsed/>
    <w:rsid w:val="0091775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75B"/>
    <w:rPr>
      <w:rFonts w:ascii="Tahoma" w:eastAsia="Times New Roman" w:hAnsi="Tahoma" w:cs="Tahoma"/>
      <w:sz w:val="16"/>
      <w:szCs w:val="16"/>
      <w:lang w:val="en-GB"/>
    </w:rPr>
  </w:style>
  <w:style w:type="paragraph" w:styleId="Caption">
    <w:name w:val="caption"/>
    <w:basedOn w:val="Normal"/>
    <w:next w:val="Normal"/>
    <w:uiPriority w:val="35"/>
    <w:unhideWhenUsed/>
    <w:qFormat/>
    <w:rsid w:val="003D650E"/>
    <w:pPr>
      <w:spacing w:after="200"/>
    </w:pPr>
    <w:rPr>
      <w:b/>
      <w:bCs/>
      <w:color w:val="4F81BD" w:themeColor="accent1"/>
      <w:sz w:val="18"/>
      <w:szCs w:val="18"/>
    </w:rPr>
  </w:style>
  <w:style w:type="paragraph" w:styleId="NormalWeb">
    <w:name w:val="Normal (Web)"/>
    <w:basedOn w:val="Normal"/>
    <w:uiPriority w:val="99"/>
    <w:unhideWhenUsed/>
    <w:rsid w:val="007E3BA2"/>
    <w:pPr>
      <w:spacing w:before="100" w:beforeAutospacing="1" w:after="100" w:afterAutospacing="1"/>
      <w:jc w:val="left"/>
    </w:pPr>
    <w:rPr>
      <w:rFonts w:ascii="Times New Roman" w:hAnsi="Times New Roman" w:cs="Times New Roman"/>
      <w:sz w:val="24"/>
      <w:lang w:val="en-US" w:eastAsia="ja-JP"/>
    </w:rPr>
  </w:style>
  <w:style w:type="character" w:styleId="CommentReference">
    <w:name w:val="annotation reference"/>
    <w:basedOn w:val="DefaultParagraphFont"/>
    <w:uiPriority w:val="99"/>
    <w:semiHidden/>
    <w:unhideWhenUsed/>
    <w:rsid w:val="00477DDC"/>
    <w:rPr>
      <w:sz w:val="18"/>
      <w:szCs w:val="18"/>
    </w:rPr>
  </w:style>
  <w:style w:type="paragraph" w:styleId="CommentText">
    <w:name w:val="annotation text"/>
    <w:basedOn w:val="Normal"/>
    <w:link w:val="CommentTextChar"/>
    <w:uiPriority w:val="99"/>
    <w:semiHidden/>
    <w:unhideWhenUsed/>
    <w:rsid w:val="00477DDC"/>
    <w:rPr>
      <w:sz w:val="24"/>
    </w:rPr>
  </w:style>
  <w:style w:type="character" w:customStyle="1" w:styleId="CommentTextChar">
    <w:name w:val="Comment Text Char"/>
    <w:basedOn w:val="DefaultParagraphFont"/>
    <w:link w:val="CommentText"/>
    <w:uiPriority w:val="99"/>
    <w:semiHidden/>
    <w:rsid w:val="00477DDC"/>
    <w:rPr>
      <w:rFonts w:ascii="Arial" w:eastAsia="Times New Roman" w:hAnsi="Arial" w:cs="Angsana New"/>
      <w:sz w:val="24"/>
      <w:szCs w:val="24"/>
      <w:lang w:val="en-GB"/>
    </w:rPr>
  </w:style>
  <w:style w:type="paragraph" w:styleId="CommentSubject">
    <w:name w:val="annotation subject"/>
    <w:basedOn w:val="CommentText"/>
    <w:next w:val="CommentText"/>
    <w:link w:val="CommentSubjectChar"/>
    <w:uiPriority w:val="99"/>
    <w:semiHidden/>
    <w:unhideWhenUsed/>
    <w:rsid w:val="00477DDC"/>
    <w:rPr>
      <w:b/>
      <w:bCs/>
      <w:sz w:val="20"/>
      <w:szCs w:val="20"/>
    </w:rPr>
  </w:style>
  <w:style w:type="character" w:customStyle="1" w:styleId="CommentSubjectChar">
    <w:name w:val="Comment Subject Char"/>
    <w:basedOn w:val="CommentTextChar"/>
    <w:link w:val="CommentSubject"/>
    <w:uiPriority w:val="99"/>
    <w:semiHidden/>
    <w:rsid w:val="00477DDC"/>
    <w:rPr>
      <w:rFonts w:ascii="Arial" w:eastAsia="Times New Roman" w:hAnsi="Arial" w:cs="Angsana New"/>
      <w:b/>
      <w:bCs/>
      <w:sz w:val="20"/>
      <w:szCs w:val="20"/>
      <w:lang w:val="en-GB"/>
    </w:rPr>
  </w:style>
  <w:style w:type="paragraph" w:styleId="Revision">
    <w:name w:val="Revision"/>
    <w:hidden/>
    <w:uiPriority w:val="99"/>
    <w:semiHidden/>
    <w:rsid w:val="00477DDC"/>
    <w:pPr>
      <w:spacing w:after="0" w:line="240" w:lineRule="auto"/>
    </w:pPr>
    <w:rPr>
      <w:rFonts w:ascii="Arial" w:eastAsia="Times New Roman" w:hAnsi="Arial" w:cs="Angsana New"/>
      <w:szCs w:val="24"/>
      <w:lang w:val="en-GB"/>
    </w:rPr>
  </w:style>
  <w:style w:type="character" w:customStyle="1" w:styleId="Heading1Char">
    <w:name w:val="Heading 1 Char"/>
    <w:basedOn w:val="DefaultParagraphFont"/>
    <w:link w:val="Heading1"/>
    <w:uiPriority w:val="9"/>
    <w:rsid w:val="000D095E"/>
    <w:rPr>
      <w:rFonts w:eastAsiaTheme="majorEastAsia" w:cstheme="majorBidi"/>
      <w:b/>
      <w:bCs/>
      <w:color w:val="345A8A" w:themeColor="accent1" w:themeShade="B5"/>
      <w:sz w:val="32"/>
      <w:szCs w:val="32"/>
      <w:lang w:val="en-GB"/>
    </w:rPr>
  </w:style>
  <w:style w:type="paragraph" w:styleId="TOCHeading">
    <w:name w:val="TOC Heading"/>
    <w:basedOn w:val="Heading1"/>
    <w:next w:val="Normal"/>
    <w:uiPriority w:val="39"/>
    <w:unhideWhenUsed/>
    <w:qFormat/>
    <w:rsid w:val="008A2AE1"/>
    <w:pPr>
      <w:spacing w:line="276" w:lineRule="auto"/>
      <w:jc w:val="left"/>
      <w:outlineLvl w:val="9"/>
    </w:pPr>
    <w:rPr>
      <w:color w:val="365F91" w:themeColor="accent1" w:themeShade="BF"/>
      <w:sz w:val="28"/>
      <w:szCs w:val="28"/>
      <w:lang w:val="en-US"/>
    </w:rPr>
  </w:style>
  <w:style w:type="paragraph" w:styleId="TOC2">
    <w:name w:val="toc 2"/>
    <w:basedOn w:val="Normal"/>
    <w:next w:val="Normal"/>
    <w:autoRedefine/>
    <w:uiPriority w:val="39"/>
    <w:unhideWhenUsed/>
    <w:rsid w:val="008A2AE1"/>
    <w:pPr>
      <w:spacing w:after="0"/>
      <w:jc w:val="left"/>
    </w:pPr>
    <w:rPr>
      <w:rFonts w:asciiTheme="minorHAnsi" w:hAnsiTheme="minorHAnsi"/>
      <w:b/>
      <w:smallCaps/>
      <w:szCs w:val="22"/>
    </w:rPr>
  </w:style>
  <w:style w:type="paragraph" w:styleId="TOC3">
    <w:name w:val="toc 3"/>
    <w:basedOn w:val="Normal"/>
    <w:next w:val="Normal"/>
    <w:autoRedefine/>
    <w:uiPriority w:val="39"/>
    <w:unhideWhenUsed/>
    <w:rsid w:val="008A2AE1"/>
    <w:pPr>
      <w:spacing w:after="0"/>
      <w:jc w:val="left"/>
    </w:pPr>
    <w:rPr>
      <w:rFonts w:asciiTheme="minorHAnsi" w:hAnsiTheme="minorHAnsi"/>
      <w:smallCaps/>
      <w:szCs w:val="22"/>
    </w:rPr>
  </w:style>
  <w:style w:type="paragraph" w:styleId="TOC1">
    <w:name w:val="toc 1"/>
    <w:basedOn w:val="Normal"/>
    <w:next w:val="Normal"/>
    <w:autoRedefine/>
    <w:uiPriority w:val="39"/>
    <w:semiHidden/>
    <w:unhideWhenUsed/>
    <w:rsid w:val="008A2AE1"/>
    <w:pPr>
      <w:spacing w:before="240" w:after="120"/>
      <w:jc w:val="left"/>
    </w:pPr>
    <w:rPr>
      <w:rFonts w:asciiTheme="minorHAnsi" w:hAnsiTheme="minorHAnsi"/>
      <w:b/>
      <w:caps/>
      <w:szCs w:val="22"/>
      <w:u w:val="single"/>
    </w:rPr>
  </w:style>
  <w:style w:type="paragraph" w:styleId="TOC4">
    <w:name w:val="toc 4"/>
    <w:basedOn w:val="Normal"/>
    <w:next w:val="Normal"/>
    <w:autoRedefine/>
    <w:uiPriority w:val="39"/>
    <w:semiHidden/>
    <w:unhideWhenUsed/>
    <w:rsid w:val="008A2AE1"/>
    <w:pPr>
      <w:spacing w:after="0"/>
      <w:jc w:val="left"/>
    </w:pPr>
    <w:rPr>
      <w:rFonts w:asciiTheme="minorHAnsi" w:hAnsiTheme="minorHAnsi"/>
      <w:szCs w:val="22"/>
    </w:rPr>
  </w:style>
  <w:style w:type="paragraph" w:styleId="TOC5">
    <w:name w:val="toc 5"/>
    <w:basedOn w:val="Normal"/>
    <w:next w:val="Normal"/>
    <w:autoRedefine/>
    <w:uiPriority w:val="39"/>
    <w:semiHidden/>
    <w:unhideWhenUsed/>
    <w:rsid w:val="008A2AE1"/>
    <w:pPr>
      <w:spacing w:after="0"/>
      <w:jc w:val="left"/>
    </w:pPr>
    <w:rPr>
      <w:rFonts w:asciiTheme="minorHAnsi" w:hAnsiTheme="minorHAnsi"/>
      <w:szCs w:val="22"/>
    </w:rPr>
  </w:style>
  <w:style w:type="paragraph" w:styleId="TOC6">
    <w:name w:val="toc 6"/>
    <w:basedOn w:val="Normal"/>
    <w:next w:val="Normal"/>
    <w:autoRedefine/>
    <w:uiPriority w:val="39"/>
    <w:semiHidden/>
    <w:unhideWhenUsed/>
    <w:rsid w:val="008A2AE1"/>
    <w:pPr>
      <w:spacing w:after="0"/>
      <w:jc w:val="left"/>
    </w:pPr>
    <w:rPr>
      <w:rFonts w:asciiTheme="minorHAnsi" w:hAnsiTheme="minorHAnsi"/>
      <w:szCs w:val="22"/>
    </w:rPr>
  </w:style>
  <w:style w:type="paragraph" w:styleId="TOC7">
    <w:name w:val="toc 7"/>
    <w:basedOn w:val="Normal"/>
    <w:next w:val="Normal"/>
    <w:autoRedefine/>
    <w:uiPriority w:val="39"/>
    <w:semiHidden/>
    <w:unhideWhenUsed/>
    <w:rsid w:val="008A2AE1"/>
    <w:pPr>
      <w:spacing w:after="0"/>
      <w:jc w:val="left"/>
    </w:pPr>
    <w:rPr>
      <w:rFonts w:asciiTheme="minorHAnsi" w:hAnsiTheme="minorHAnsi"/>
      <w:szCs w:val="22"/>
    </w:rPr>
  </w:style>
  <w:style w:type="paragraph" w:styleId="TOC8">
    <w:name w:val="toc 8"/>
    <w:basedOn w:val="Normal"/>
    <w:next w:val="Normal"/>
    <w:autoRedefine/>
    <w:uiPriority w:val="39"/>
    <w:semiHidden/>
    <w:unhideWhenUsed/>
    <w:rsid w:val="008A2AE1"/>
    <w:pPr>
      <w:spacing w:after="0"/>
      <w:jc w:val="left"/>
    </w:pPr>
    <w:rPr>
      <w:rFonts w:asciiTheme="minorHAnsi" w:hAnsiTheme="minorHAnsi"/>
      <w:szCs w:val="22"/>
    </w:rPr>
  </w:style>
  <w:style w:type="paragraph" w:styleId="TOC9">
    <w:name w:val="toc 9"/>
    <w:basedOn w:val="Normal"/>
    <w:next w:val="Normal"/>
    <w:autoRedefine/>
    <w:uiPriority w:val="39"/>
    <w:semiHidden/>
    <w:unhideWhenUsed/>
    <w:rsid w:val="008A2AE1"/>
    <w:pPr>
      <w:spacing w:after="0"/>
      <w:jc w:val="left"/>
    </w:pPr>
    <w:rPr>
      <w:rFonts w:asciiTheme="minorHAnsi" w:hAnsiTheme="minorHAnsi"/>
      <w:szCs w:val="22"/>
    </w:rPr>
  </w:style>
  <w:style w:type="character" w:customStyle="1" w:styleId="Heading4Char">
    <w:name w:val="Heading 4 Char"/>
    <w:basedOn w:val="DefaultParagraphFont"/>
    <w:link w:val="Heading4"/>
    <w:uiPriority w:val="9"/>
    <w:semiHidden/>
    <w:rsid w:val="000D095E"/>
    <w:rPr>
      <w:rFonts w:asciiTheme="majorHAnsi" w:eastAsiaTheme="majorEastAsia" w:hAnsiTheme="majorHAnsi" w:cstheme="majorBidi"/>
      <w:b/>
      <w:bCs/>
      <w:i/>
      <w:iCs/>
      <w:color w:val="4F81BD" w:themeColor="accent1"/>
      <w:szCs w:val="24"/>
      <w:lang w:val="en-GB"/>
    </w:rPr>
  </w:style>
  <w:style w:type="character" w:customStyle="1" w:styleId="Heading5Char">
    <w:name w:val="Heading 5 Char"/>
    <w:basedOn w:val="DefaultParagraphFont"/>
    <w:link w:val="Heading5"/>
    <w:uiPriority w:val="9"/>
    <w:semiHidden/>
    <w:rsid w:val="000D095E"/>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0D095E"/>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0D095E"/>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0D095E"/>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0D095E"/>
    <w:rPr>
      <w:rFonts w:asciiTheme="majorHAnsi" w:eastAsiaTheme="majorEastAsia" w:hAnsiTheme="majorHAnsi" w:cstheme="majorBidi"/>
      <w:i/>
      <w:iCs/>
      <w:color w:val="404040" w:themeColor="text1" w:themeTint="BF"/>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F0"/>
    <w:pPr>
      <w:spacing w:after="60" w:line="240" w:lineRule="auto"/>
      <w:jc w:val="both"/>
    </w:pPr>
    <w:rPr>
      <w:rFonts w:ascii="Arial" w:eastAsia="Times New Roman" w:hAnsi="Arial" w:cs="Angsana New"/>
      <w:szCs w:val="24"/>
      <w:lang w:val="en-GB"/>
    </w:rPr>
  </w:style>
  <w:style w:type="paragraph" w:styleId="Heading1">
    <w:name w:val="heading 1"/>
    <w:basedOn w:val="Normal"/>
    <w:next w:val="Normal"/>
    <w:link w:val="Heading1Char"/>
    <w:uiPriority w:val="9"/>
    <w:qFormat/>
    <w:rsid w:val="000D095E"/>
    <w:pPr>
      <w:keepNext/>
      <w:keepLines/>
      <w:numPr>
        <w:numId w:val="34"/>
      </w:numPr>
      <w:spacing w:before="480" w:after="0"/>
      <w:outlineLvl w:val="0"/>
    </w:pPr>
    <w:rPr>
      <w:rFonts w:asciiTheme="minorHAnsi" w:eastAsiaTheme="majorEastAsia" w:hAnsiTheme="min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31507"/>
    <w:pPr>
      <w:keepNext/>
      <w:keepLines/>
      <w:numPr>
        <w:ilvl w:val="1"/>
        <w:numId w:val="34"/>
      </w:numPr>
      <w:spacing w:before="200" w:after="0"/>
      <w:outlineLvl w:val="1"/>
    </w:pPr>
    <w:rPr>
      <w:rFonts w:asciiTheme="minorHAnsi" w:eastAsiaTheme="majorEastAsia" w:hAnsiTheme="minorHAnsi" w:cstheme="majorBidi"/>
      <w:b/>
      <w:bCs/>
      <w:color w:val="4F81BD" w:themeColor="accent1"/>
      <w:sz w:val="32"/>
      <w:szCs w:val="32"/>
      <w:lang w:val="en-US"/>
    </w:rPr>
  </w:style>
  <w:style w:type="paragraph" w:styleId="Heading3">
    <w:name w:val="heading 3"/>
    <w:basedOn w:val="Normal"/>
    <w:next w:val="Normal"/>
    <w:link w:val="Heading3Char"/>
    <w:unhideWhenUsed/>
    <w:qFormat/>
    <w:rsid w:val="00F31507"/>
    <w:pPr>
      <w:keepNext/>
      <w:keepLines/>
      <w:numPr>
        <w:ilvl w:val="2"/>
        <w:numId w:val="34"/>
      </w:numPr>
      <w:spacing w:before="200" w:after="0"/>
      <w:outlineLvl w:val="2"/>
    </w:pPr>
    <w:rPr>
      <w:rFonts w:asciiTheme="minorHAnsi" w:eastAsiaTheme="majorEastAsia" w:hAnsiTheme="minorHAnsi" w:cstheme="majorBidi"/>
      <w:b/>
      <w:bCs/>
      <w:color w:val="4F81BD" w:themeColor="accent1"/>
      <w:sz w:val="28"/>
      <w:szCs w:val="28"/>
      <w:lang w:val="en-US"/>
    </w:rPr>
  </w:style>
  <w:style w:type="paragraph" w:styleId="Heading4">
    <w:name w:val="heading 4"/>
    <w:basedOn w:val="Normal"/>
    <w:next w:val="Normal"/>
    <w:link w:val="Heading4Char"/>
    <w:uiPriority w:val="9"/>
    <w:semiHidden/>
    <w:unhideWhenUsed/>
    <w:qFormat/>
    <w:rsid w:val="000D095E"/>
    <w:pPr>
      <w:keepNext/>
      <w:keepLines/>
      <w:numPr>
        <w:ilvl w:val="3"/>
        <w:numId w:val="3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D095E"/>
    <w:pPr>
      <w:keepNext/>
      <w:keepLines/>
      <w:numPr>
        <w:ilvl w:val="4"/>
        <w:numId w:val="3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D095E"/>
    <w:pPr>
      <w:keepNext/>
      <w:keepLines/>
      <w:numPr>
        <w:ilvl w:val="5"/>
        <w:numId w:val="3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D095E"/>
    <w:pPr>
      <w:keepNext/>
      <w:keepLines/>
      <w:numPr>
        <w:ilvl w:val="6"/>
        <w:numId w:val="3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D095E"/>
    <w:pPr>
      <w:keepNext/>
      <w:keepLines/>
      <w:numPr>
        <w:ilvl w:val="7"/>
        <w:numId w:val="3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D095E"/>
    <w:pPr>
      <w:keepNext/>
      <w:keepLines/>
      <w:numPr>
        <w:ilvl w:val="8"/>
        <w:numId w:val="3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B117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B1176"/>
    <w:rPr>
      <w:rFonts w:asciiTheme="majorHAnsi" w:eastAsiaTheme="majorEastAsia" w:hAnsiTheme="majorHAnsi" w:cstheme="majorBidi"/>
      <w:color w:val="17365D" w:themeColor="text2" w:themeShade="BF"/>
      <w:spacing w:val="5"/>
      <w:kern w:val="28"/>
      <w:sz w:val="52"/>
      <w:szCs w:val="52"/>
      <w:lang w:val="en-GB"/>
    </w:rPr>
  </w:style>
  <w:style w:type="paragraph" w:styleId="IntenseQuote">
    <w:name w:val="Intense Quote"/>
    <w:basedOn w:val="Normal"/>
    <w:next w:val="Normal"/>
    <w:link w:val="IntenseQuoteChar"/>
    <w:uiPriority w:val="30"/>
    <w:qFormat/>
    <w:rsid w:val="000B117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B1176"/>
    <w:rPr>
      <w:rFonts w:ascii="Arial" w:eastAsia="Times New Roman" w:hAnsi="Arial" w:cs="Angsana New"/>
      <w:b/>
      <w:bCs/>
      <w:i/>
      <w:iCs/>
      <w:color w:val="4F81BD" w:themeColor="accent1"/>
      <w:szCs w:val="24"/>
      <w:lang w:val="en-GB"/>
    </w:rPr>
  </w:style>
  <w:style w:type="paragraph" w:styleId="ListParagraph">
    <w:name w:val="List Paragraph"/>
    <w:basedOn w:val="Normal"/>
    <w:uiPriority w:val="34"/>
    <w:qFormat/>
    <w:rsid w:val="000B1176"/>
    <w:pPr>
      <w:ind w:left="720"/>
      <w:contextualSpacing/>
    </w:pPr>
  </w:style>
  <w:style w:type="paragraph" w:styleId="Subtitle">
    <w:name w:val="Subtitle"/>
    <w:basedOn w:val="Normal"/>
    <w:next w:val="Normal"/>
    <w:link w:val="SubtitleChar"/>
    <w:uiPriority w:val="11"/>
    <w:qFormat/>
    <w:rsid w:val="000B1176"/>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0B1176"/>
    <w:rPr>
      <w:rFonts w:asciiTheme="majorHAnsi" w:eastAsiaTheme="majorEastAsia" w:hAnsiTheme="majorHAnsi" w:cstheme="majorBidi"/>
      <w:i/>
      <w:iCs/>
      <w:color w:val="4F81BD" w:themeColor="accent1"/>
      <w:spacing w:val="15"/>
      <w:sz w:val="24"/>
      <w:szCs w:val="24"/>
      <w:lang w:val="en-GB"/>
    </w:rPr>
  </w:style>
  <w:style w:type="paragraph" w:customStyle="1" w:styleId="Default">
    <w:name w:val="Default"/>
    <w:rsid w:val="000B1176"/>
    <w:pPr>
      <w:autoSpaceDE w:val="0"/>
      <w:autoSpaceDN w:val="0"/>
      <w:adjustRightInd w:val="0"/>
      <w:spacing w:after="0" w:line="240" w:lineRule="auto"/>
    </w:pPr>
    <w:rPr>
      <w:rFonts w:ascii="Century Gothic" w:hAnsi="Century Gothic" w:cs="Century Gothic"/>
      <w:color w:val="000000"/>
      <w:sz w:val="24"/>
      <w:szCs w:val="24"/>
    </w:rPr>
  </w:style>
  <w:style w:type="table" w:styleId="TableGrid">
    <w:name w:val="Table Grid"/>
    <w:basedOn w:val="TableNormal"/>
    <w:uiPriority w:val="59"/>
    <w:rsid w:val="000B11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B1176"/>
    <w:rPr>
      <w:b/>
      <w:bCs/>
    </w:rPr>
  </w:style>
  <w:style w:type="paragraph" w:styleId="Header">
    <w:name w:val="header"/>
    <w:basedOn w:val="Normal"/>
    <w:link w:val="HeaderChar"/>
    <w:uiPriority w:val="99"/>
    <w:unhideWhenUsed/>
    <w:rsid w:val="000B1176"/>
    <w:pPr>
      <w:tabs>
        <w:tab w:val="center" w:pos="4513"/>
        <w:tab w:val="right" w:pos="9026"/>
      </w:tabs>
      <w:spacing w:after="0"/>
    </w:pPr>
  </w:style>
  <w:style w:type="character" w:customStyle="1" w:styleId="HeaderChar">
    <w:name w:val="Header Char"/>
    <w:basedOn w:val="DefaultParagraphFont"/>
    <w:link w:val="Header"/>
    <w:uiPriority w:val="99"/>
    <w:rsid w:val="000B1176"/>
    <w:rPr>
      <w:rFonts w:ascii="Arial" w:eastAsia="Times New Roman" w:hAnsi="Arial" w:cs="Angsana New"/>
      <w:szCs w:val="24"/>
      <w:lang w:val="en-GB"/>
    </w:rPr>
  </w:style>
  <w:style w:type="paragraph" w:styleId="Footer">
    <w:name w:val="footer"/>
    <w:basedOn w:val="Normal"/>
    <w:link w:val="FooterChar"/>
    <w:uiPriority w:val="99"/>
    <w:unhideWhenUsed/>
    <w:rsid w:val="000B1176"/>
    <w:pPr>
      <w:tabs>
        <w:tab w:val="center" w:pos="4513"/>
        <w:tab w:val="right" w:pos="9026"/>
      </w:tabs>
      <w:spacing w:after="0"/>
    </w:pPr>
  </w:style>
  <w:style w:type="character" w:customStyle="1" w:styleId="FooterChar">
    <w:name w:val="Footer Char"/>
    <w:basedOn w:val="DefaultParagraphFont"/>
    <w:link w:val="Footer"/>
    <w:uiPriority w:val="99"/>
    <w:rsid w:val="000B1176"/>
    <w:rPr>
      <w:rFonts w:ascii="Arial" w:eastAsia="Times New Roman" w:hAnsi="Arial" w:cs="Angsana New"/>
      <w:szCs w:val="24"/>
      <w:lang w:val="en-GB"/>
    </w:rPr>
  </w:style>
  <w:style w:type="paragraph" w:styleId="FootnoteText">
    <w:name w:val="footnote text"/>
    <w:basedOn w:val="Normal"/>
    <w:link w:val="FootnoteTextChar"/>
    <w:uiPriority w:val="99"/>
    <w:semiHidden/>
    <w:unhideWhenUsed/>
    <w:rsid w:val="000B1176"/>
    <w:pPr>
      <w:spacing w:after="0"/>
    </w:pPr>
    <w:rPr>
      <w:sz w:val="20"/>
      <w:szCs w:val="20"/>
    </w:rPr>
  </w:style>
  <w:style w:type="character" w:customStyle="1" w:styleId="FootnoteTextChar">
    <w:name w:val="Footnote Text Char"/>
    <w:basedOn w:val="DefaultParagraphFont"/>
    <w:link w:val="FootnoteText"/>
    <w:uiPriority w:val="99"/>
    <w:semiHidden/>
    <w:rsid w:val="000B1176"/>
    <w:rPr>
      <w:rFonts w:ascii="Arial" w:eastAsia="Times New Roman" w:hAnsi="Arial" w:cs="Angsana New"/>
      <w:sz w:val="20"/>
      <w:szCs w:val="20"/>
      <w:lang w:val="en-GB"/>
    </w:rPr>
  </w:style>
  <w:style w:type="character" w:styleId="FootnoteReference">
    <w:name w:val="footnote reference"/>
    <w:basedOn w:val="DefaultParagraphFont"/>
    <w:uiPriority w:val="99"/>
    <w:semiHidden/>
    <w:unhideWhenUsed/>
    <w:rsid w:val="000B1176"/>
    <w:rPr>
      <w:vertAlign w:val="superscript"/>
    </w:rPr>
  </w:style>
  <w:style w:type="character" w:styleId="Hyperlink">
    <w:name w:val="Hyperlink"/>
    <w:basedOn w:val="DefaultParagraphFont"/>
    <w:uiPriority w:val="99"/>
    <w:unhideWhenUsed/>
    <w:rsid w:val="000B1176"/>
    <w:rPr>
      <w:color w:val="0000FF" w:themeColor="hyperlink"/>
      <w:u w:val="single"/>
    </w:rPr>
  </w:style>
  <w:style w:type="character" w:customStyle="1" w:styleId="Heading2Char">
    <w:name w:val="Heading 2 Char"/>
    <w:basedOn w:val="DefaultParagraphFont"/>
    <w:link w:val="Heading2"/>
    <w:uiPriority w:val="9"/>
    <w:rsid w:val="00F31507"/>
    <w:rPr>
      <w:rFonts w:eastAsiaTheme="majorEastAsia" w:cstheme="majorBidi"/>
      <w:b/>
      <w:bCs/>
      <w:color w:val="4F81BD" w:themeColor="accent1"/>
      <w:sz w:val="32"/>
      <w:szCs w:val="32"/>
      <w:lang w:val="en-US"/>
    </w:rPr>
  </w:style>
  <w:style w:type="character" w:customStyle="1" w:styleId="Heading3Char">
    <w:name w:val="Heading 3 Char"/>
    <w:basedOn w:val="DefaultParagraphFont"/>
    <w:link w:val="Heading3"/>
    <w:rsid w:val="00F31507"/>
    <w:rPr>
      <w:rFonts w:eastAsiaTheme="majorEastAsia" w:cstheme="majorBidi"/>
      <w:b/>
      <w:bCs/>
      <w:color w:val="4F81BD" w:themeColor="accent1"/>
      <w:sz w:val="28"/>
      <w:szCs w:val="28"/>
      <w:lang w:val="en-US"/>
    </w:rPr>
  </w:style>
  <w:style w:type="paragraph" w:styleId="BalloonText">
    <w:name w:val="Balloon Text"/>
    <w:basedOn w:val="Normal"/>
    <w:link w:val="BalloonTextChar"/>
    <w:uiPriority w:val="99"/>
    <w:semiHidden/>
    <w:unhideWhenUsed/>
    <w:rsid w:val="0091775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75B"/>
    <w:rPr>
      <w:rFonts w:ascii="Tahoma" w:eastAsia="Times New Roman" w:hAnsi="Tahoma" w:cs="Tahoma"/>
      <w:sz w:val="16"/>
      <w:szCs w:val="16"/>
      <w:lang w:val="en-GB"/>
    </w:rPr>
  </w:style>
  <w:style w:type="paragraph" w:styleId="Caption">
    <w:name w:val="caption"/>
    <w:basedOn w:val="Normal"/>
    <w:next w:val="Normal"/>
    <w:uiPriority w:val="35"/>
    <w:unhideWhenUsed/>
    <w:qFormat/>
    <w:rsid w:val="003D650E"/>
    <w:pPr>
      <w:spacing w:after="200"/>
    </w:pPr>
    <w:rPr>
      <w:b/>
      <w:bCs/>
      <w:color w:val="4F81BD" w:themeColor="accent1"/>
      <w:sz w:val="18"/>
      <w:szCs w:val="18"/>
    </w:rPr>
  </w:style>
  <w:style w:type="paragraph" w:styleId="NormalWeb">
    <w:name w:val="Normal (Web)"/>
    <w:basedOn w:val="Normal"/>
    <w:uiPriority w:val="99"/>
    <w:unhideWhenUsed/>
    <w:rsid w:val="007E3BA2"/>
    <w:pPr>
      <w:spacing w:before="100" w:beforeAutospacing="1" w:after="100" w:afterAutospacing="1"/>
      <w:jc w:val="left"/>
    </w:pPr>
    <w:rPr>
      <w:rFonts w:ascii="Times New Roman" w:hAnsi="Times New Roman" w:cs="Times New Roman"/>
      <w:sz w:val="24"/>
      <w:lang w:val="en-US" w:eastAsia="ja-JP"/>
    </w:rPr>
  </w:style>
  <w:style w:type="character" w:styleId="CommentReference">
    <w:name w:val="annotation reference"/>
    <w:basedOn w:val="DefaultParagraphFont"/>
    <w:uiPriority w:val="99"/>
    <w:semiHidden/>
    <w:unhideWhenUsed/>
    <w:rsid w:val="00477DDC"/>
    <w:rPr>
      <w:sz w:val="18"/>
      <w:szCs w:val="18"/>
    </w:rPr>
  </w:style>
  <w:style w:type="paragraph" w:styleId="CommentText">
    <w:name w:val="annotation text"/>
    <w:basedOn w:val="Normal"/>
    <w:link w:val="CommentTextChar"/>
    <w:uiPriority w:val="99"/>
    <w:semiHidden/>
    <w:unhideWhenUsed/>
    <w:rsid w:val="00477DDC"/>
    <w:rPr>
      <w:sz w:val="24"/>
    </w:rPr>
  </w:style>
  <w:style w:type="character" w:customStyle="1" w:styleId="CommentTextChar">
    <w:name w:val="Comment Text Char"/>
    <w:basedOn w:val="DefaultParagraphFont"/>
    <w:link w:val="CommentText"/>
    <w:uiPriority w:val="99"/>
    <w:semiHidden/>
    <w:rsid w:val="00477DDC"/>
    <w:rPr>
      <w:rFonts w:ascii="Arial" w:eastAsia="Times New Roman" w:hAnsi="Arial" w:cs="Angsana New"/>
      <w:sz w:val="24"/>
      <w:szCs w:val="24"/>
      <w:lang w:val="en-GB"/>
    </w:rPr>
  </w:style>
  <w:style w:type="paragraph" w:styleId="CommentSubject">
    <w:name w:val="annotation subject"/>
    <w:basedOn w:val="CommentText"/>
    <w:next w:val="CommentText"/>
    <w:link w:val="CommentSubjectChar"/>
    <w:uiPriority w:val="99"/>
    <w:semiHidden/>
    <w:unhideWhenUsed/>
    <w:rsid w:val="00477DDC"/>
    <w:rPr>
      <w:b/>
      <w:bCs/>
      <w:sz w:val="20"/>
      <w:szCs w:val="20"/>
    </w:rPr>
  </w:style>
  <w:style w:type="character" w:customStyle="1" w:styleId="CommentSubjectChar">
    <w:name w:val="Comment Subject Char"/>
    <w:basedOn w:val="CommentTextChar"/>
    <w:link w:val="CommentSubject"/>
    <w:uiPriority w:val="99"/>
    <w:semiHidden/>
    <w:rsid w:val="00477DDC"/>
    <w:rPr>
      <w:rFonts w:ascii="Arial" w:eastAsia="Times New Roman" w:hAnsi="Arial" w:cs="Angsana New"/>
      <w:b/>
      <w:bCs/>
      <w:sz w:val="20"/>
      <w:szCs w:val="20"/>
      <w:lang w:val="en-GB"/>
    </w:rPr>
  </w:style>
  <w:style w:type="paragraph" w:styleId="Revision">
    <w:name w:val="Revision"/>
    <w:hidden/>
    <w:uiPriority w:val="99"/>
    <w:semiHidden/>
    <w:rsid w:val="00477DDC"/>
    <w:pPr>
      <w:spacing w:after="0" w:line="240" w:lineRule="auto"/>
    </w:pPr>
    <w:rPr>
      <w:rFonts w:ascii="Arial" w:eastAsia="Times New Roman" w:hAnsi="Arial" w:cs="Angsana New"/>
      <w:szCs w:val="24"/>
      <w:lang w:val="en-GB"/>
    </w:rPr>
  </w:style>
  <w:style w:type="character" w:customStyle="1" w:styleId="Heading1Char">
    <w:name w:val="Heading 1 Char"/>
    <w:basedOn w:val="DefaultParagraphFont"/>
    <w:link w:val="Heading1"/>
    <w:uiPriority w:val="9"/>
    <w:rsid w:val="000D095E"/>
    <w:rPr>
      <w:rFonts w:eastAsiaTheme="majorEastAsia" w:cstheme="majorBidi"/>
      <w:b/>
      <w:bCs/>
      <w:color w:val="345A8A" w:themeColor="accent1" w:themeShade="B5"/>
      <w:sz w:val="32"/>
      <w:szCs w:val="32"/>
      <w:lang w:val="en-GB"/>
    </w:rPr>
  </w:style>
  <w:style w:type="paragraph" w:styleId="TOCHeading">
    <w:name w:val="TOC Heading"/>
    <w:basedOn w:val="Heading1"/>
    <w:next w:val="Normal"/>
    <w:uiPriority w:val="39"/>
    <w:unhideWhenUsed/>
    <w:qFormat/>
    <w:rsid w:val="008A2AE1"/>
    <w:pPr>
      <w:spacing w:line="276" w:lineRule="auto"/>
      <w:jc w:val="left"/>
      <w:outlineLvl w:val="9"/>
    </w:pPr>
    <w:rPr>
      <w:color w:val="365F91" w:themeColor="accent1" w:themeShade="BF"/>
      <w:sz w:val="28"/>
      <w:szCs w:val="28"/>
      <w:lang w:val="en-US"/>
    </w:rPr>
  </w:style>
  <w:style w:type="paragraph" w:styleId="TOC2">
    <w:name w:val="toc 2"/>
    <w:basedOn w:val="Normal"/>
    <w:next w:val="Normal"/>
    <w:autoRedefine/>
    <w:uiPriority w:val="39"/>
    <w:unhideWhenUsed/>
    <w:rsid w:val="008A2AE1"/>
    <w:pPr>
      <w:spacing w:after="0"/>
      <w:jc w:val="left"/>
    </w:pPr>
    <w:rPr>
      <w:rFonts w:asciiTheme="minorHAnsi" w:hAnsiTheme="minorHAnsi"/>
      <w:b/>
      <w:smallCaps/>
      <w:szCs w:val="22"/>
    </w:rPr>
  </w:style>
  <w:style w:type="paragraph" w:styleId="TOC3">
    <w:name w:val="toc 3"/>
    <w:basedOn w:val="Normal"/>
    <w:next w:val="Normal"/>
    <w:autoRedefine/>
    <w:uiPriority w:val="39"/>
    <w:unhideWhenUsed/>
    <w:rsid w:val="008A2AE1"/>
    <w:pPr>
      <w:spacing w:after="0"/>
      <w:jc w:val="left"/>
    </w:pPr>
    <w:rPr>
      <w:rFonts w:asciiTheme="minorHAnsi" w:hAnsiTheme="minorHAnsi"/>
      <w:smallCaps/>
      <w:szCs w:val="22"/>
    </w:rPr>
  </w:style>
  <w:style w:type="paragraph" w:styleId="TOC1">
    <w:name w:val="toc 1"/>
    <w:basedOn w:val="Normal"/>
    <w:next w:val="Normal"/>
    <w:autoRedefine/>
    <w:uiPriority w:val="39"/>
    <w:semiHidden/>
    <w:unhideWhenUsed/>
    <w:rsid w:val="008A2AE1"/>
    <w:pPr>
      <w:spacing w:before="240" w:after="120"/>
      <w:jc w:val="left"/>
    </w:pPr>
    <w:rPr>
      <w:rFonts w:asciiTheme="minorHAnsi" w:hAnsiTheme="minorHAnsi"/>
      <w:b/>
      <w:caps/>
      <w:szCs w:val="22"/>
      <w:u w:val="single"/>
    </w:rPr>
  </w:style>
  <w:style w:type="paragraph" w:styleId="TOC4">
    <w:name w:val="toc 4"/>
    <w:basedOn w:val="Normal"/>
    <w:next w:val="Normal"/>
    <w:autoRedefine/>
    <w:uiPriority w:val="39"/>
    <w:semiHidden/>
    <w:unhideWhenUsed/>
    <w:rsid w:val="008A2AE1"/>
    <w:pPr>
      <w:spacing w:after="0"/>
      <w:jc w:val="left"/>
    </w:pPr>
    <w:rPr>
      <w:rFonts w:asciiTheme="minorHAnsi" w:hAnsiTheme="minorHAnsi"/>
      <w:szCs w:val="22"/>
    </w:rPr>
  </w:style>
  <w:style w:type="paragraph" w:styleId="TOC5">
    <w:name w:val="toc 5"/>
    <w:basedOn w:val="Normal"/>
    <w:next w:val="Normal"/>
    <w:autoRedefine/>
    <w:uiPriority w:val="39"/>
    <w:semiHidden/>
    <w:unhideWhenUsed/>
    <w:rsid w:val="008A2AE1"/>
    <w:pPr>
      <w:spacing w:after="0"/>
      <w:jc w:val="left"/>
    </w:pPr>
    <w:rPr>
      <w:rFonts w:asciiTheme="minorHAnsi" w:hAnsiTheme="minorHAnsi"/>
      <w:szCs w:val="22"/>
    </w:rPr>
  </w:style>
  <w:style w:type="paragraph" w:styleId="TOC6">
    <w:name w:val="toc 6"/>
    <w:basedOn w:val="Normal"/>
    <w:next w:val="Normal"/>
    <w:autoRedefine/>
    <w:uiPriority w:val="39"/>
    <w:semiHidden/>
    <w:unhideWhenUsed/>
    <w:rsid w:val="008A2AE1"/>
    <w:pPr>
      <w:spacing w:after="0"/>
      <w:jc w:val="left"/>
    </w:pPr>
    <w:rPr>
      <w:rFonts w:asciiTheme="minorHAnsi" w:hAnsiTheme="minorHAnsi"/>
      <w:szCs w:val="22"/>
    </w:rPr>
  </w:style>
  <w:style w:type="paragraph" w:styleId="TOC7">
    <w:name w:val="toc 7"/>
    <w:basedOn w:val="Normal"/>
    <w:next w:val="Normal"/>
    <w:autoRedefine/>
    <w:uiPriority w:val="39"/>
    <w:semiHidden/>
    <w:unhideWhenUsed/>
    <w:rsid w:val="008A2AE1"/>
    <w:pPr>
      <w:spacing w:after="0"/>
      <w:jc w:val="left"/>
    </w:pPr>
    <w:rPr>
      <w:rFonts w:asciiTheme="minorHAnsi" w:hAnsiTheme="minorHAnsi"/>
      <w:szCs w:val="22"/>
    </w:rPr>
  </w:style>
  <w:style w:type="paragraph" w:styleId="TOC8">
    <w:name w:val="toc 8"/>
    <w:basedOn w:val="Normal"/>
    <w:next w:val="Normal"/>
    <w:autoRedefine/>
    <w:uiPriority w:val="39"/>
    <w:semiHidden/>
    <w:unhideWhenUsed/>
    <w:rsid w:val="008A2AE1"/>
    <w:pPr>
      <w:spacing w:after="0"/>
      <w:jc w:val="left"/>
    </w:pPr>
    <w:rPr>
      <w:rFonts w:asciiTheme="minorHAnsi" w:hAnsiTheme="minorHAnsi"/>
      <w:szCs w:val="22"/>
    </w:rPr>
  </w:style>
  <w:style w:type="paragraph" w:styleId="TOC9">
    <w:name w:val="toc 9"/>
    <w:basedOn w:val="Normal"/>
    <w:next w:val="Normal"/>
    <w:autoRedefine/>
    <w:uiPriority w:val="39"/>
    <w:semiHidden/>
    <w:unhideWhenUsed/>
    <w:rsid w:val="008A2AE1"/>
    <w:pPr>
      <w:spacing w:after="0"/>
      <w:jc w:val="left"/>
    </w:pPr>
    <w:rPr>
      <w:rFonts w:asciiTheme="minorHAnsi" w:hAnsiTheme="minorHAnsi"/>
      <w:szCs w:val="22"/>
    </w:rPr>
  </w:style>
  <w:style w:type="character" w:customStyle="1" w:styleId="Heading4Char">
    <w:name w:val="Heading 4 Char"/>
    <w:basedOn w:val="DefaultParagraphFont"/>
    <w:link w:val="Heading4"/>
    <w:uiPriority w:val="9"/>
    <w:semiHidden/>
    <w:rsid w:val="000D095E"/>
    <w:rPr>
      <w:rFonts w:asciiTheme="majorHAnsi" w:eastAsiaTheme="majorEastAsia" w:hAnsiTheme="majorHAnsi" w:cstheme="majorBidi"/>
      <w:b/>
      <w:bCs/>
      <w:i/>
      <w:iCs/>
      <w:color w:val="4F81BD" w:themeColor="accent1"/>
      <w:szCs w:val="24"/>
      <w:lang w:val="en-GB"/>
    </w:rPr>
  </w:style>
  <w:style w:type="character" w:customStyle="1" w:styleId="Heading5Char">
    <w:name w:val="Heading 5 Char"/>
    <w:basedOn w:val="DefaultParagraphFont"/>
    <w:link w:val="Heading5"/>
    <w:uiPriority w:val="9"/>
    <w:semiHidden/>
    <w:rsid w:val="000D095E"/>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0D095E"/>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0D095E"/>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0D095E"/>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0D095E"/>
    <w:rPr>
      <w:rFonts w:asciiTheme="majorHAnsi" w:eastAsiaTheme="majorEastAsia" w:hAnsiTheme="majorHAnsi" w:cstheme="majorBidi"/>
      <w:i/>
      <w:iCs/>
      <w:color w:val="404040" w:themeColor="text1" w:themeTint="BF"/>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94146">
      <w:bodyDiv w:val="1"/>
      <w:marLeft w:val="0"/>
      <w:marRight w:val="0"/>
      <w:marTop w:val="0"/>
      <w:marBottom w:val="0"/>
      <w:divBdr>
        <w:top w:val="none" w:sz="0" w:space="0" w:color="auto"/>
        <w:left w:val="none" w:sz="0" w:space="0" w:color="auto"/>
        <w:bottom w:val="none" w:sz="0" w:space="0" w:color="auto"/>
        <w:right w:val="none" w:sz="0" w:space="0" w:color="auto"/>
      </w:divBdr>
      <w:divsChild>
        <w:div w:id="776296658">
          <w:marLeft w:val="547"/>
          <w:marRight w:val="0"/>
          <w:marTop w:val="154"/>
          <w:marBottom w:val="0"/>
          <w:divBdr>
            <w:top w:val="none" w:sz="0" w:space="0" w:color="auto"/>
            <w:left w:val="none" w:sz="0" w:space="0" w:color="auto"/>
            <w:bottom w:val="none" w:sz="0" w:space="0" w:color="auto"/>
            <w:right w:val="none" w:sz="0" w:space="0" w:color="auto"/>
          </w:divBdr>
        </w:div>
        <w:div w:id="106849880">
          <w:marLeft w:val="547"/>
          <w:marRight w:val="0"/>
          <w:marTop w:val="154"/>
          <w:marBottom w:val="0"/>
          <w:divBdr>
            <w:top w:val="none" w:sz="0" w:space="0" w:color="auto"/>
            <w:left w:val="none" w:sz="0" w:space="0" w:color="auto"/>
            <w:bottom w:val="none" w:sz="0" w:space="0" w:color="auto"/>
            <w:right w:val="none" w:sz="0" w:space="0" w:color="auto"/>
          </w:divBdr>
        </w:div>
        <w:div w:id="1771006639">
          <w:marLeft w:val="547"/>
          <w:marRight w:val="0"/>
          <w:marTop w:val="154"/>
          <w:marBottom w:val="0"/>
          <w:divBdr>
            <w:top w:val="none" w:sz="0" w:space="0" w:color="auto"/>
            <w:left w:val="none" w:sz="0" w:space="0" w:color="auto"/>
            <w:bottom w:val="none" w:sz="0" w:space="0" w:color="auto"/>
            <w:right w:val="none" w:sz="0" w:space="0" w:color="auto"/>
          </w:divBdr>
        </w:div>
        <w:div w:id="88086187">
          <w:marLeft w:val="547"/>
          <w:marRight w:val="0"/>
          <w:marTop w:val="154"/>
          <w:marBottom w:val="0"/>
          <w:divBdr>
            <w:top w:val="none" w:sz="0" w:space="0" w:color="auto"/>
            <w:left w:val="none" w:sz="0" w:space="0" w:color="auto"/>
            <w:bottom w:val="none" w:sz="0" w:space="0" w:color="auto"/>
            <w:right w:val="none" w:sz="0" w:space="0" w:color="auto"/>
          </w:divBdr>
        </w:div>
        <w:div w:id="1616063354">
          <w:marLeft w:val="547"/>
          <w:marRight w:val="0"/>
          <w:marTop w:val="154"/>
          <w:marBottom w:val="0"/>
          <w:divBdr>
            <w:top w:val="none" w:sz="0" w:space="0" w:color="auto"/>
            <w:left w:val="none" w:sz="0" w:space="0" w:color="auto"/>
            <w:bottom w:val="none" w:sz="0" w:space="0" w:color="auto"/>
            <w:right w:val="none" w:sz="0" w:space="0" w:color="auto"/>
          </w:divBdr>
        </w:div>
      </w:divsChild>
    </w:div>
    <w:div w:id="328561513">
      <w:bodyDiv w:val="1"/>
      <w:marLeft w:val="0"/>
      <w:marRight w:val="0"/>
      <w:marTop w:val="0"/>
      <w:marBottom w:val="0"/>
      <w:divBdr>
        <w:top w:val="none" w:sz="0" w:space="0" w:color="auto"/>
        <w:left w:val="none" w:sz="0" w:space="0" w:color="auto"/>
        <w:bottom w:val="none" w:sz="0" w:space="0" w:color="auto"/>
        <w:right w:val="none" w:sz="0" w:space="0" w:color="auto"/>
      </w:divBdr>
      <w:divsChild>
        <w:div w:id="857306451">
          <w:marLeft w:val="547"/>
          <w:marRight w:val="0"/>
          <w:marTop w:val="144"/>
          <w:marBottom w:val="0"/>
          <w:divBdr>
            <w:top w:val="none" w:sz="0" w:space="0" w:color="auto"/>
            <w:left w:val="none" w:sz="0" w:space="0" w:color="auto"/>
            <w:bottom w:val="none" w:sz="0" w:space="0" w:color="auto"/>
            <w:right w:val="none" w:sz="0" w:space="0" w:color="auto"/>
          </w:divBdr>
        </w:div>
        <w:div w:id="1725903788">
          <w:marLeft w:val="1166"/>
          <w:marRight w:val="0"/>
          <w:marTop w:val="125"/>
          <w:marBottom w:val="0"/>
          <w:divBdr>
            <w:top w:val="none" w:sz="0" w:space="0" w:color="auto"/>
            <w:left w:val="none" w:sz="0" w:space="0" w:color="auto"/>
            <w:bottom w:val="none" w:sz="0" w:space="0" w:color="auto"/>
            <w:right w:val="none" w:sz="0" w:space="0" w:color="auto"/>
          </w:divBdr>
        </w:div>
        <w:div w:id="1055157979">
          <w:marLeft w:val="1166"/>
          <w:marRight w:val="0"/>
          <w:marTop w:val="125"/>
          <w:marBottom w:val="0"/>
          <w:divBdr>
            <w:top w:val="none" w:sz="0" w:space="0" w:color="auto"/>
            <w:left w:val="none" w:sz="0" w:space="0" w:color="auto"/>
            <w:bottom w:val="none" w:sz="0" w:space="0" w:color="auto"/>
            <w:right w:val="none" w:sz="0" w:space="0" w:color="auto"/>
          </w:divBdr>
        </w:div>
        <w:div w:id="1758213212">
          <w:marLeft w:val="1166"/>
          <w:marRight w:val="0"/>
          <w:marTop w:val="125"/>
          <w:marBottom w:val="0"/>
          <w:divBdr>
            <w:top w:val="none" w:sz="0" w:space="0" w:color="auto"/>
            <w:left w:val="none" w:sz="0" w:space="0" w:color="auto"/>
            <w:bottom w:val="none" w:sz="0" w:space="0" w:color="auto"/>
            <w:right w:val="none" w:sz="0" w:space="0" w:color="auto"/>
          </w:divBdr>
        </w:div>
        <w:div w:id="513035839">
          <w:marLeft w:val="547"/>
          <w:marRight w:val="0"/>
          <w:marTop w:val="144"/>
          <w:marBottom w:val="0"/>
          <w:divBdr>
            <w:top w:val="none" w:sz="0" w:space="0" w:color="auto"/>
            <w:left w:val="none" w:sz="0" w:space="0" w:color="auto"/>
            <w:bottom w:val="none" w:sz="0" w:space="0" w:color="auto"/>
            <w:right w:val="none" w:sz="0" w:space="0" w:color="auto"/>
          </w:divBdr>
        </w:div>
        <w:div w:id="372848715">
          <w:marLeft w:val="1166"/>
          <w:marRight w:val="0"/>
          <w:marTop w:val="125"/>
          <w:marBottom w:val="0"/>
          <w:divBdr>
            <w:top w:val="none" w:sz="0" w:space="0" w:color="auto"/>
            <w:left w:val="none" w:sz="0" w:space="0" w:color="auto"/>
            <w:bottom w:val="none" w:sz="0" w:space="0" w:color="auto"/>
            <w:right w:val="none" w:sz="0" w:space="0" w:color="auto"/>
          </w:divBdr>
        </w:div>
        <w:div w:id="466973481">
          <w:marLeft w:val="1166"/>
          <w:marRight w:val="0"/>
          <w:marTop w:val="125"/>
          <w:marBottom w:val="0"/>
          <w:divBdr>
            <w:top w:val="none" w:sz="0" w:space="0" w:color="auto"/>
            <w:left w:val="none" w:sz="0" w:space="0" w:color="auto"/>
            <w:bottom w:val="none" w:sz="0" w:space="0" w:color="auto"/>
            <w:right w:val="none" w:sz="0" w:space="0" w:color="auto"/>
          </w:divBdr>
        </w:div>
        <w:div w:id="1584948198">
          <w:marLeft w:val="1166"/>
          <w:marRight w:val="0"/>
          <w:marTop w:val="125"/>
          <w:marBottom w:val="0"/>
          <w:divBdr>
            <w:top w:val="none" w:sz="0" w:space="0" w:color="auto"/>
            <w:left w:val="none" w:sz="0" w:space="0" w:color="auto"/>
            <w:bottom w:val="none" w:sz="0" w:space="0" w:color="auto"/>
            <w:right w:val="none" w:sz="0" w:space="0" w:color="auto"/>
          </w:divBdr>
        </w:div>
      </w:divsChild>
    </w:div>
    <w:div w:id="674528863">
      <w:bodyDiv w:val="1"/>
      <w:marLeft w:val="0"/>
      <w:marRight w:val="0"/>
      <w:marTop w:val="0"/>
      <w:marBottom w:val="0"/>
      <w:divBdr>
        <w:top w:val="none" w:sz="0" w:space="0" w:color="auto"/>
        <w:left w:val="none" w:sz="0" w:space="0" w:color="auto"/>
        <w:bottom w:val="none" w:sz="0" w:space="0" w:color="auto"/>
        <w:right w:val="none" w:sz="0" w:space="0" w:color="auto"/>
      </w:divBdr>
      <w:divsChild>
        <w:div w:id="2075279072">
          <w:marLeft w:val="547"/>
          <w:marRight w:val="0"/>
          <w:marTop w:val="154"/>
          <w:marBottom w:val="0"/>
          <w:divBdr>
            <w:top w:val="none" w:sz="0" w:space="0" w:color="auto"/>
            <w:left w:val="none" w:sz="0" w:space="0" w:color="auto"/>
            <w:bottom w:val="none" w:sz="0" w:space="0" w:color="auto"/>
            <w:right w:val="none" w:sz="0" w:space="0" w:color="auto"/>
          </w:divBdr>
        </w:div>
        <w:div w:id="1791314978">
          <w:marLeft w:val="547"/>
          <w:marRight w:val="0"/>
          <w:marTop w:val="154"/>
          <w:marBottom w:val="0"/>
          <w:divBdr>
            <w:top w:val="none" w:sz="0" w:space="0" w:color="auto"/>
            <w:left w:val="none" w:sz="0" w:space="0" w:color="auto"/>
            <w:bottom w:val="none" w:sz="0" w:space="0" w:color="auto"/>
            <w:right w:val="none" w:sz="0" w:space="0" w:color="auto"/>
          </w:divBdr>
        </w:div>
        <w:div w:id="70928562">
          <w:marLeft w:val="547"/>
          <w:marRight w:val="0"/>
          <w:marTop w:val="154"/>
          <w:marBottom w:val="0"/>
          <w:divBdr>
            <w:top w:val="none" w:sz="0" w:space="0" w:color="auto"/>
            <w:left w:val="none" w:sz="0" w:space="0" w:color="auto"/>
            <w:bottom w:val="none" w:sz="0" w:space="0" w:color="auto"/>
            <w:right w:val="none" w:sz="0" w:space="0" w:color="auto"/>
          </w:divBdr>
        </w:div>
        <w:div w:id="1543665511">
          <w:marLeft w:val="547"/>
          <w:marRight w:val="0"/>
          <w:marTop w:val="154"/>
          <w:marBottom w:val="0"/>
          <w:divBdr>
            <w:top w:val="none" w:sz="0" w:space="0" w:color="auto"/>
            <w:left w:val="none" w:sz="0" w:space="0" w:color="auto"/>
            <w:bottom w:val="none" w:sz="0" w:space="0" w:color="auto"/>
            <w:right w:val="none" w:sz="0" w:space="0" w:color="auto"/>
          </w:divBdr>
        </w:div>
        <w:div w:id="1464158197">
          <w:marLeft w:val="547"/>
          <w:marRight w:val="0"/>
          <w:marTop w:val="154"/>
          <w:marBottom w:val="0"/>
          <w:divBdr>
            <w:top w:val="none" w:sz="0" w:space="0" w:color="auto"/>
            <w:left w:val="none" w:sz="0" w:space="0" w:color="auto"/>
            <w:bottom w:val="none" w:sz="0" w:space="0" w:color="auto"/>
            <w:right w:val="none" w:sz="0" w:space="0" w:color="auto"/>
          </w:divBdr>
        </w:div>
        <w:div w:id="13461375">
          <w:marLeft w:val="547"/>
          <w:marRight w:val="0"/>
          <w:marTop w:val="154"/>
          <w:marBottom w:val="0"/>
          <w:divBdr>
            <w:top w:val="none" w:sz="0" w:space="0" w:color="auto"/>
            <w:left w:val="none" w:sz="0" w:space="0" w:color="auto"/>
            <w:bottom w:val="none" w:sz="0" w:space="0" w:color="auto"/>
            <w:right w:val="none" w:sz="0" w:space="0" w:color="auto"/>
          </w:divBdr>
        </w:div>
      </w:divsChild>
    </w:div>
    <w:div w:id="1603953888">
      <w:bodyDiv w:val="1"/>
      <w:marLeft w:val="0"/>
      <w:marRight w:val="0"/>
      <w:marTop w:val="0"/>
      <w:marBottom w:val="0"/>
      <w:divBdr>
        <w:top w:val="none" w:sz="0" w:space="0" w:color="auto"/>
        <w:left w:val="none" w:sz="0" w:space="0" w:color="auto"/>
        <w:bottom w:val="none" w:sz="0" w:space="0" w:color="auto"/>
        <w:right w:val="none" w:sz="0" w:space="0" w:color="auto"/>
      </w:divBdr>
      <w:divsChild>
        <w:div w:id="400757058">
          <w:marLeft w:val="1166"/>
          <w:marRight w:val="0"/>
          <w:marTop w:val="134"/>
          <w:marBottom w:val="0"/>
          <w:divBdr>
            <w:top w:val="none" w:sz="0" w:space="0" w:color="auto"/>
            <w:left w:val="none" w:sz="0" w:space="0" w:color="auto"/>
            <w:bottom w:val="none" w:sz="0" w:space="0" w:color="auto"/>
            <w:right w:val="none" w:sz="0" w:space="0" w:color="auto"/>
          </w:divBdr>
        </w:div>
        <w:div w:id="1764765275">
          <w:marLeft w:val="1166"/>
          <w:marRight w:val="0"/>
          <w:marTop w:val="134"/>
          <w:marBottom w:val="0"/>
          <w:divBdr>
            <w:top w:val="none" w:sz="0" w:space="0" w:color="auto"/>
            <w:left w:val="none" w:sz="0" w:space="0" w:color="auto"/>
            <w:bottom w:val="none" w:sz="0" w:space="0" w:color="auto"/>
            <w:right w:val="none" w:sz="0" w:space="0" w:color="auto"/>
          </w:divBdr>
        </w:div>
      </w:divsChild>
    </w:div>
    <w:div w:id="1970740181">
      <w:bodyDiv w:val="1"/>
      <w:marLeft w:val="0"/>
      <w:marRight w:val="0"/>
      <w:marTop w:val="0"/>
      <w:marBottom w:val="0"/>
      <w:divBdr>
        <w:top w:val="none" w:sz="0" w:space="0" w:color="auto"/>
        <w:left w:val="none" w:sz="0" w:space="0" w:color="auto"/>
        <w:bottom w:val="none" w:sz="0" w:space="0" w:color="auto"/>
        <w:right w:val="none" w:sz="0" w:space="0" w:color="auto"/>
      </w:divBdr>
      <w:divsChild>
        <w:div w:id="1384717527">
          <w:marLeft w:val="547"/>
          <w:marRight w:val="0"/>
          <w:marTop w:val="144"/>
          <w:marBottom w:val="0"/>
          <w:divBdr>
            <w:top w:val="none" w:sz="0" w:space="0" w:color="auto"/>
            <w:left w:val="none" w:sz="0" w:space="0" w:color="auto"/>
            <w:bottom w:val="none" w:sz="0" w:space="0" w:color="auto"/>
            <w:right w:val="none" w:sz="0" w:space="0" w:color="auto"/>
          </w:divBdr>
        </w:div>
        <w:div w:id="1622371601">
          <w:marLeft w:val="1166"/>
          <w:marRight w:val="0"/>
          <w:marTop w:val="125"/>
          <w:marBottom w:val="0"/>
          <w:divBdr>
            <w:top w:val="none" w:sz="0" w:space="0" w:color="auto"/>
            <w:left w:val="none" w:sz="0" w:space="0" w:color="auto"/>
            <w:bottom w:val="none" w:sz="0" w:space="0" w:color="auto"/>
            <w:right w:val="none" w:sz="0" w:space="0" w:color="auto"/>
          </w:divBdr>
        </w:div>
        <w:div w:id="704596746">
          <w:marLeft w:val="1166"/>
          <w:marRight w:val="0"/>
          <w:marTop w:val="125"/>
          <w:marBottom w:val="0"/>
          <w:divBdr>
            <w:top w:val="none" w:sz="0" w:space="0" w:color="auto"/>
            <w:left w:val="none" w:sz="0" w:space="0" w:color="auto"/>
            <w:bottom w:val="none" w:sz="0" w:space="0" w:color="auto"/>
            <w:right w:val="none" w:sz="0" w:space="0" w:color="auto"/>
          </w:divBdr>
        </w:div>
        <w:div w:id="208105880">
          <w:marLeft w:val="1166"/>
          <w:marRight w:val="0"/>
          <w:marTop w:val="125"/>
          <w:marBottom w:val="0"/>
          <w:divBdr>
            <w:top w:val="none" w:sz="0" w:space="0" w:color="auto"/>
            <w:left w:val="none" w:sz="0" w:space="0" w:color="auto"/>
            <w:bottom w:val="none" w:sz="0" w:space="0" w:color="auto"/>
            <w:right w:val="none" w:sz="0" w:space="0" w:color="auto"/>
          </w:divBdr>
        </w:div>
        <w:div w:id="781076337">
          <w:marLeft w:val="1166"/>
          <w:marRight w:val="0"/>
          <w:marTop w:val="125"/>
          <w:marBottom w:val="0"/>
          <w:divBdr>
            <w:top w:val="none" w:sz="0" w:space="0" w:color="auto"/>
            <w:left w:val="none" w:sz="0" w:space="0" w:color="auto"/>
            <w:bottom w:val="none" w:sz="0" w:space="0" w:color="auto"/>
            <w:right w:val="none" w:sz="0" w:space="0" w:color="auto"/>
          </w:divBdr>
        </w:div>
        <w:div w:id="419062742">
          <w:marLeft w:val="1166"/>
          <w:marRight w:val="0"/>
          <w:marTop w:val="125"/>
          <w:marBottom w:val="0"/>
          <w:divBdr>
            <w:top w:val="none" w:sz="0" w:space="0" w:color="auto"/>
            <w:left w:val="none" w:sz="0" w:space="0" w:color="auto"/>
            <w:bottom w:val="none" w:sz="0" w:space="0" w:color="auto"/>
            <w:right w:val="none" w:sz="0" w:space="0" w:color="auto"/>
          </w:divBdr>
        </w:div>
        <w:div w:id="1239944215">
          <w:marLeft w:val="1166"/>
          <w:marRight w:val="0"/>
          <w:marTop w:val="125"/>
          <w:marBottom w:val="0"/>
          <w:divBdr>
            <w:top w:val="none" w:sz="0" w:space="0" w:color="auto"/>
            <w:left w:val="none" w:sz="0" w:space="0" w:color="auto"/>
            <w:bottom w:val="none" w:sz="0" w:space="0" w:color="auto"/>
            <w:right w:val="none" w:sz="0" w:space="0" w:color="auto"/>
          </w:divBdr>
        </w:div>
        <w:div w:id="1585532730">
          <w:marLeft w:val="1166"/>
          <w:marRight w:val="0"/>
          <w:marTop w:val="125"/>
          <w:marBottom w:val="0"/>
          <w:divBdr>
            <w:top w:val="none" w:sz="0" w:space="0" w:color="auto"/>
            <w:left w:val="none" w:sz="0" w:space="0" w:color="auto"/>
            <w:bottom w:val="none" w:sz="0" w:space="0" w:color="auto"/>
            <w:right w:val="none" w:sz="0" w:space="0" w:color="auto"/>
          </w:divBdr>
        </w:div>
        <w:div w:id="1714497678">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04922-C882-4525-BCAB-3C1506D5B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28</Pages>
  <Words>8990</Words>
  <Characters>51244</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60114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dc:creator>
  <cp:lastModifiedBy>Benjamin</cp:lastModifiedBy>
  <cp:revision>36</cp:revision>
  <dcterms:created xsi:type="dcterms:W3CDTF">2012-10-22T10:32:00Z</dcterms:created>
  <dcterms:modified xsi:type="dcterms:W3CDTF">2012-10-24T05:10:00Z</dcterms:modified>
</cp:coreProperties>
</file>