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059B" w14:textId="149AC7F9" w:rsidR="006834DF" w:rsidRPr="00026CE9" w:rsidRDefault="00AE26D7" w:rsidP="0031361E">
      <w:pPr>
        <w:jc w:val="thaiDistribute"/>
        <w:rPr>
          <w:b/>
          <w:sz w:val="24"/>
          <w:szCs w:val="24"/>
        </w:rPr>
      </w:pPr>
      <w:r>
        <w:rPr>
          <w:b/>
          <w:sz w:val="24"/>
          <w:szCs w:val="24"/>
        </w:rPr>
        <w:t>Memo for CCA/UNDP/Adapt Training, Bangkok, January</w:t>
      </w:r>
      <w:r w:rsidR="008F16FF">
        <w:rPr>
          <w:b/>
          <w:sz w:val="24"/>
          <w:szCs w:val="24"/>
        </w:rPr>
        <w:t xml:space="preserve"> 16-20,</w:t>
      </w:r>
      <w:r>
        <w:rPr>
          <w:b/>
          <w:sz w:val="24"/>
          <w:szCs w:val="24"/>
        </w:rPr>
        <w:t xml:space="preserve"> 2017</w:t>
      </w:r>
    </w:p>
    <w:p w14:paraId="3F4ED7F6" w14:textId="77777777" w:rsidR="005F0743" w:rsidRPr="00026CE9" w:rsidRDefault="005F0743" w:rsidP="0031361E">
      <w:pPr>
        <w:jc w:val="thaiDistribute"/>
        <w:rPr>
          <w:b/>
          <w:sz w:val="24"/>
          <w:szCs w:val="24"/>
        </w:rPr>
      </w:pPr>
    </w:p>
    <w:p w14:paraId="2EE4B8F4" w14:textId="77777777" w:rsidR="00454E86" w:rsidRPr="00026CE9" w:rsidRDefault="00454E86" w:rsidP="0031361E">
      <w:pPr>
        <w:jc w:val="thaiDistribute"/>
        <w:rPr>
          <w:sz w:val="24"/>
          <w:szCs w:val="24"/>
        </w:rPr>
      </w:pPr>
      <w:r>
        <w:rPr>
          <w:sz w:val="24"/>
          <w:szCs w:val="24"/>
        </w:rPr>
        <w:t>Contact: Keith Bettinger, Team Leader for Capacity Building, USAID Adapt Asia Pacific (keithb@hawaii.edu)</w:t>
      </w:r>
    </w:p>
    <w:p w14:paraId="179841A9" w14:textId="77777777" w:rsidR="00E61147" w:rsidRPr="00026CE9" w:rsidRDefault="00E61147" w:rsidP="0031361E">
      <w:pPr>
        <w:jc w:val="thaiDistribute"/>
        <w:rPr>
          <w:sz w:val="24"/>
          <w:szCs w:val="24"/>
        </w:rPr>
      </w:pPr>
    </w:p>
    <w:p w14:paraId="471B9BC7" w14:textId="77777777" w:rsidR="00A710CA" w:rsidRDefault="00A710CA" w:rsidP="0031361E">
      <w:pPr>
        <w:jc w:val="thaiDistribute"/>
        <w:rPr>
          <w:b/>
          <w:sz w:val="24"/>
          <w:szCs w:val="24"/>
          <w:u w:val="single"/>
        </w:rPr>
      </w:pPr>
      <w:r>
        <w:rPr>
          <w:b/>
          <w:sz w:val="24"/>
          <w:szCs w:val="24"/>
          <w:u w:val="single"/>
        </w:rPr>
        <w:t>Introduction and Rationale</w:t>
      </w:r>
    </w:p>
    <w:p w14:paraId="093401A8" w14:textId="77777777" w:rsidR="00A710CA" w:rsidRDefault="00A710CA" w:rsidP="0031361E">
      <w:pPr>
        <w:jc w:val="thaiDistribute"/>
        <w:rPr>
          <w:b/>
          <w:sz w:val="24"/>
          <w:szCs w:val="24"/>
          <w:u w:val="single"/>
        </w:rPr>
      </w:pPr>
    </w:p>
    <w:p w14:paraId="2B302DC6" w14:textId="77777777" w:rsidR="00A710CA" w:rsidRPr="00A710CA" w:rsidRDefault="00A710CA" w:rsidP="0031361E">
      <w:pPr>
        <w:jc w:val="thaiDistribute"/>
        <w:rPr>
          <w:sz w:val="24"/>
          <w:szCs w:val="24"/>
        </w:rPr>
      </w:pPr>
      <w:r>
        <w:rPr>
          <w:sz w:val="24"/>
          <w:szCs w:val="24"/>
        </w:rPr>
        <w:t xml:space="preserve">This document describes a proposed workshop to enable and empower participants to develop bankable climate change adaptation project proposals, and responds to well-documented and clearly identified capacity gaps.  The target audience for the training is </w:t>
      </w:r>
      <w:r w:rsidR="000C5860">
        <w:rPr>
          <w:sz w:val="24"/>
          <w:szCs w:val="24"/>
        </w:rPr>
        <w:t>national</w:t>
      </w:r>
      <w:r>
        <w:rPr>
          <w:sz w:val="24"/>
          <w:szCs w:val="24"/>
        </w:rPr>
        <w:t xml:space="preserve"> level government officials that are currently, or will potentially be developing adaptation projects.  </w:t>
      </w:r>
      <w:r w:rsidR="00AA57A9">
        <w:rPr>
          <w:sz w:val="24"/>
          <w:szCs w:val="24"/>
        </w:rPr>
        <w:t xml:space="preserve">  </w:t>
      </w:r>
    </w:p>
    <w:p w14:paraId="7258D10E" w14:textId="77777777" w:rsidR="00A710CA" w:rsidRDefault="00A710CA" w:rsidP="0031361E">
      <w:pPr>
        <w:jc w:val="thaiDistribute"/>
        <w:rPr>
          <w:b/>
          <w:sz w:val="24"/>
          <w:szCs w:val="24"/>
          <w:u w:val="single"/>
        </w:rPr>
      </w:pPr>
    </w:p>
    <w:p w14:paraId="5458F4E7" w14:textId="77777777" w:rsidR="00E61147" w:rsidRPr="00026CE9" w:rsidRDefault="00E61147" w:rsidP="0031361E">
      <w:pPr>
        <w:jc w:val="thaiDistribute"/>
        <w:rPr>
          <w:b/>
          <w:sz w:val="24"/>
          <w:szCs w:val="24"/>
          <w:u w:val="single"/>
        </w:rPr>
      </w:pPr>
      <w:r w:rsidRPr="00026CE9">
        <w:rPr>
          <w:b/>
          <w:sz w:val="24"/>
          <w:szCs w:val="24"/>
          <w:u w:val="single"/>
        </w:rPr>
        <w:t>Overview and Objectives of Training</w:t>
      </w:r>
    </w:p>
    <w:p w14:paraId="73B834A1" w14:textId="77777777" w:rsidR="00E61147" w:rsidRPr="00026CE9" w:rsidRDefault="00E61147" w:rsidP="0031361E">
      <w:pPr>
        <w:jc w:val="thaiDistribute"/>
        <w:rPr>
          <w:b/>
          <w:sz w:val="24"/>
          <w:szCs w:val="24"/>
          <w:u w:val="single"/>
        </w:rPr>
      </w:pPr>
    </w:p>
    <w:p w14:paraId="7CC80835" w14:textId="2ADECFBF" w:rsidR="00D2503B" w:rsidRDefault="00D2503B" w:rsidP="0031361E">
      <w:pPr>
        <w:jc w:val="thaiDistribute"/>
        <w:rPr>
          <w:sz w:val="24"/>
          <w:szCs w:val="24"/>
        </w:rPr>
      </w:pPr>
      <w:r>
        <w:rPr>
          <w:sz w:val="24"/>
          <w:szCs w:val="24"/>
        </w:rPr>
        <w:t>This workshop aims to develop s</w:t>
      </w:r>
      <w:r w:rsidR="00776913">
        <w:rPr>
          <w:sz w:val="24"/>
          <w:szCs w:val="24"/>
        </w:rPr>
        <w:t>kills among project proponents</w:t>
      </w:r>
      <w:r>
        <w:rPr>
          <w:sz w:val="24"/>
          <w:szCs w:val="24"/>
        </w:rPr>
        <w:t xml:space="preserve"> that are essential for </w:t>
      </w:r>
      <w:r w:rsidR="00776913">
        <w:rPr>
          <w:sz w:val="24"/>
          <w:szCs w:val="24"/>
        </w:rPr>
        <w:t xml:space="preserve">engaging in or </w:t>
      </w:r>
      <w:r>
        <w:rPr>
          <w:sz w:val="24"/>
          <w:szCs w:val="24"/>
        </w:rPr>
        <w:t xml:space="preserve">supervising the preparation of a bankable </w:t>
      </w:r>
      <w:r w:rsidR="00776913">
        <w:rPr>
          <w:sz w:val="24"/>
          <w:szCs w:val="24"/>
        </w:rPr>
        <w:t>climate change adaptation</w:t>
      </w:r>
      <w:r>
        <w:rPr>
          <w:sz w:val="24"/>
          <w:szCs w:val="24"/>
        </w:rPr>
        <w:t xml:space="preserve"> project</w:t>
      </w:r>
      <w:r w:rsidR="00776913">
        <w:rPr>
          <w:sz w:val="24"/>
          <w:szCs w:val="24"/>
        </w:rPr>
        <w:t>s</w:t>
      </w:r>
      <w:r w:rsidR="000C5860">
        <w:rPr>
          <w:sz w:val="24"/>
          <w:szCs w:val="24"/>
        </w:rPr>
        <w:t xml:space="preserve"> that effectively address</w:t>
      </w:r>
      <w:r>
        <w:rPr>
          <w:sz w:val="24"/>
          <w:szCs w:val="24"/>
        </w:rPr>
        <w:t xml:space="preserve"> the most important adaptation needs while </w:t>
      </w:r>
      <w:r w:rsidR="000C5860">
        <w:rPr>
          <w:sz w:val="24"/>
          <w:szCs w:val="24"/>
        </w:rPr>
        <w:t>attending to</w:t>
      </w:r>
      <w:r w:rsidR="00776913">
        <w:rPr>
          <w:sz w:val="24"/>
          <w:szCs w:val="24"/>
        </w:rPr>
        <w:t xml:space="preserve"> the goals and requirements of specific financiers</w:t>
      </w:r>
      <w:r>
        <w:rPr>
          <w:sz w:val="24"/>
          <w:szCs w:val="24"/>
        </w:rPr>
        <w:t>.</w:t>
      </w:r>
      <w:r w:rsidR="00F52A56">
        <w:rPr>
          <w:sz w:val="24"/>
          <w:szCs w:val="24"/>
        </w:rPr>
        <w:t xml:space="preserve">  These skills include:</w:t>
      </w:r>
    </w:p>
    <w:p w14:paraId="40D48FC1" w14:textId="3763C136" w:rsidR="00F52A56" w:rsidRDefault="00F52A56" w:rsidP="0031361E">
      <w:pPr>
        <w:pStyle w:val="ListParagraph"/>
        <w:numPr>
          <w:ilvl w:val="0"/>
          <w:numId w:val="12"/>
        </w:numPr>
        <w:jc w:val="thaiDistribute"/>
        <w:rPr>
          <w:sz w:val="24"/>
          <w:szCs w:val="24"/>
        </w:rPr>
      </w:pPr>
      <w:r>
        <w:rPr>
          <w:sz w:val="24"/>
          <w:szCs w:val="24"/>
        </w:rPr>
        <w:t>Prioritizing adaptation needs according to environmental and socio-economic criteria</w:t>
      </w:r>
    </w:p>
    <w:p w14:paraId="08F80325" w14:textId="6C5080DC" w:rsidR="00F52A56" w:rsidRDefault="00F52A56" w:rsidP="0031361E">
      <w:pPr>
        <w:pStyle w:val="ListParagraph"/>
        <w:numPr>
          <w:ilvl w:val="0"/>
          <w:numId w:val="12"/>
        </w:numPr>
        <w:jc w:val="thaiDistribute"/>
        <w:rPr>
          <w:sz w:val="24"/>
          <w:szCs w:val="24"/>
        </w:rPr>
      </w:pPr>
      <w:r>
        <w:rPr>
          <w:sz w:val="24"/>
          <w:szCs w:val="24"/>
        </w:rPr>
        <w:t>Identifying financing sources and their requirements</w:t>
      </w:r>
    </w:p>
    <w:p w14:paraId="676C5668" w14:textId="59B329BB" w:rsidR="00F52A56" w:rsidRPr="00F52A56" w:rsidRDefault="00F52A56" w:rsidP="0031361E">
      <w:pPr>
        <w:pStyle w:val="ListParagraph"/>
        <w:numPr>
          <w:ilvl w:val="0"/>
          <w:numId w:val="12"/>
        </w:numPr>
        <w:jc w:val="thaiDistribute"/>
        <w:rPr>
          <w:sz w:val="24"/>
          <w:szCs w:val="24"/>
        </w:rPr>
      </w:pPr>
      <w:r>
        <w:rPr>
          <w:sz w:val="24"/>
          <w:szCs w:val="24"/>
        </w:rPr>
        <w:t>Understanding and complying with fiduciary requirements of financiers (e.g. procurement, financial management, economic and financial analysis, financial and operational sustainability, risk assessment and risk management)</w:t>
      </w:r>
    </w:p>
    <w:p w14:paraId="20EFE60C" w14:textId="77777777" w:rsidR="00D2503B" w:rsidRDefault="00D2503B" w:rsidP="0031361E">
      <w:pPr>
        <w:jc w:val="thaiDistribute"/>
        <w:rPr>
          <w:sz w:val="24"/>
          <w:szCs w:val="24"/>
        </w:rPr>
      </w:pPr>
    </w:p>
    <w:p w14:paraId="2E591986" w14:textId="2427812E" w:rsidR="00FC0EA9" w:rsidRPr="00026CE9" w:rsidRDefault="00D2503B" w:rsidP="0031361E">
      <w:pPr>
        <w:jc w:val="thaiDistribute"/>
        <w:rPr>
          <w:sz w:val="24"/>
          <w:szCs w:val="24"/>
        </w:rPr>
      </w:pPr>
      <w:r>
        <w:rPr>
          <w:sz w:val="24"/>
          <w:szCs w:val="24"/>
        </w:rPr>
        <w:t xml:space="preserve">The </w:t>
      </w:r>
      <w:r w:rsidR="005E341E">
        <w:rPr>
          <w:sz w:val="24"/>
          <w:szCs w:val="24"/>
        </w:rPr>
        <w:t xml:space="preserve">desired outcome </w:t>
      </w:r>
      <w:r>
        <w:rPr>
          <w:sz w:val="24"/>
          <w:szCs w:val="24"/>
        </w:rPr>
        <w:t xml:space="preserve">of the workshop is to </w:t>
      </w:r>
      <w:r w:rsidR="00487767">
        <w:rPr>
          <w:sz w:val="24"/>
          <w:szCs w:val="24"/>
        </w:rPr>
        <w:t xml:space="preserve">provide basic tools to </w:t>
      </w:r>
      <w:r w:rsidRPr="00744A0F">
        <w:rPr>
          <w:sz w:val="24"/>
          <w:szCs w:val="24"/>
        </w:rPr>
        <w:t>help participants develop a “roadmap” for moving from project concept to project design docu</w:t>
      </w:r>
      <w:r w:rsidR="000C5860" w:rsidRPr="00744A0F">
        <w:rPr>
          <w:sz w:val="24"/>
          <w:szCs w:val="24"/>
        </w:rPr>
        <w:t>ment</w:t>
      </w:r>
      <w:r w:rsidR="00D9127E" w:rsidRPr="00744A0F">
        <w:rPr>
          <w:sz w:val="24"/>
          <w:szCs w:val="24"/>
        </w:rPr>
        <w:t xml:space="preserve"> some of which could later be developed into a full-fledged proposal to access suitable financing sources</w:t>
      </w:r>
      <w:r w:rsidR="00487767" w:rsidRPr="00744A0F">
        <w:rPr>
          <w:sz w:val="24"/>
          <w:szCs w:val="24"/>
        </w:rPr>
        <w:t xml:space="preserve">, </w:t>
      </w:r>
      <w:r w:rsidR="00744A0F">
        <w:rPr>
          <w:sz w:val="24"/>
          <w:szCs w:val="24"/>
        </w:rPr>
        <w:t>including from both</w:t>
      </w:r>
      <w:r w:rsidR="00487767" w:rsidRPr="00744A0F">
        <w:rPr>
          <w:sz w:val="24"/>
          <w:szCs w:val="24"/>
        </w:rPr>
        <w:t xml:space="preserve"> domestic and international </w:t>
      </w:r>
      <w:r w:rsidR="00744A0F">
        <w:rPr>
          <w:sz w:val="24"/>
          <w:szCs w:val="24"/>
        </w:rPr>
        <w:t>options</w:t>
      </w:r>
      <w:r w:rsidR="000C5860" w:rsidRPr="00744A0F">
        <w:rPr>
          <w:sz w:val="24"/>
          <w:szCs w:val="24"/>
        </w:rPr>
        <w:t>.</w:t>
      </w:r>
      <w:r w:rsidR="000C5860">
        <w:rPr>
          <w:sz w:val="24"/>
          <w:szCs w:val="24"/>
        </w:rPr>
        <w:t xml:space="preserve">  While during </w:t>
      </w:r>
      <w:r>
        <w:rPr>
          <w:sz w:val="24"/>
          <w:szCs w:val="24"/>
        </w:rPr>
        <w:t xml:space="preserve">5 days it is impossible to complete a fully developed project design document, it is possible to leverage the experience and expertise of the </w:t>
      </w:r>
      <w:r w:rsidR="000C5860">
        <w:rPr>
          <w:sz w:val="24"/>
          <w:szCs w:val="24"/>
        </w:rPr>
        <w:t xml:space="preserve">UNDP and the </w:t>
      </w:r>
      <w:r>
        <w:rPr>
          <w:sz w:val="24"/>
          <w:szCs w:val="24"/>
        </w:rPr>
        <w:t>USAID Adapt Asia-Pacific project to develop a clear plan which outlines the steps, responsibility, and timeline for completing the project design document</w:t>
      </w:r>
      <w:r w:rsidR="00D9127E">
        <w:rPr>
          <w:sz w:val="24"/>
          <w:szCs w:val="24"/>
        </w:rPr>
        <w:t xml:space="preserve"> as well as</w:t>
      </w:r>
      <w:r w:rsidR="00744A0F">
        <w:rPr>
          <w:sz w:val="24"/>
          <w:szCs w:val="24"/>
        </w:rPr>
        <w:t xml:space="preserve"> to identify</w:t>
      </w:r>
      <w:r w:rsidR="00D9127E">
        <w:rPr>
          <w:sz w:val="24"/>
          <w:szCs w:val="24"/>
        </w:rPr>
        <w:t xml:space="preserve"> where </w:t>
      </w:r>
      <w:r w:rsidR="00744A0F">
        <w:rPr>
          <w:sz w:val="24"/>
          <w:szCs w:val="24"/>
        </w:rPr>
        <w:t xml:space="preserve">additional </w:t>
      </w:r>
      <w:r w:rsidR="00D9127E">
        <w:rPr>
          <w:sz w:val="24"/>
          <w:szCs w:val="24"/>
        </w:rPr>
        <w:t>necessary support can be mobilized</w:t>
      </w:r>
      <w:r>
        <w:rPr>
          <w:sz w:val="24"/>
          <w:szCs w:val="24"/>
        </w:rPr>
        <w:t xml:space="preserve">.  At the same time, the workshop will familiarize participants </w:t>
      </w:r>
      <w:r w:rsidR="000C5860">
        <w:rPr>
          <w:sz w:val="24"/>
          <w:szCs w:val="24"/>
        </w:rPr>
        <w:t>basic concepts associated with blended finance and public-private partnerships</w:t>
      </w:r>
      <w:r w:rsidR="00D9127E">
        <w:rPr>
          <w:sz w:val="24"/>
          <w:szCs w:val="24"/>
        </w:rPr>
        <w:t xml:space="preserve"> to strengthen scaling</w:t>
      </w:r>
      <w:r w:rsidR="00744A0F">
        <w:rPr>
          <w:sz w:val="24"/>
          <w:szCs w:val="24"/>
        </w:rPr>
        <w:t>-</w:t>
      </w:r>
      <w:r w:rsidR="00D9127E">
        <w:rPr>
          <w:sz w:val="24"/>
          <w:szCs w:val="24"/>
        </w:rPr>
        <w:t>up and sustainability of the proposed concepts</w:t>
      </w:r>
      <w:r>
        <w:rPr>
          <w:sz w:val="24"/>
          <w:szCs w:val="24"/>
        </w:rPr>
        <w:t>.</w:t>
      </w:r>
      <w:r w:rsidR="000C5860">
        <w:rPr>
          <w:sz w:val="24"/>
          <w:szCs w:val="24"/>
        </w:rPr>
        <w:t xml:space="preserve">  Skills</w:t>
      </w:r>
      <w:r w:rsidR="00860D73">
        <w:rPr>
          <w:sz w:val="24"/>
          <w:szCs w:val="24"/>
        </w:rPr>
        <w:t xml:space="preserve"> developed in this course will enable participants to eventually develop proposals for larger funds,</w:t>
      </w:r>
      <w:r w:rsidR="000C5860">
        <w:rPr>
          <w:sz w:val="24"/>
          <w:szCs w:val="24"/>
        </w:rPr>
        <w:t xml:space="preserve"> including the Adaptation Fund </w:t>
      </w:r>
      <w:r w:rsidR="00860D73">
        <w:rPr>
          <w:sz w:val="24"/>
          <w:szCs w:val="24"/>
        </w:rPr>
        <w:t>and the Green Climate Fund</w:t>
      </w:r>
      <w:r w:rsidR="000C5860">
        <w:rPr>
          <w:sz w:val="24"/>
          <w:szCs w:val="24"/>
        </w:rPr>
        <w:t xml:space="preserve">.  </w:t>
      </w:r>
    </w:p>
    <w:p w14:paraId="2B35083E" w14:textId="1442EF42" w:rsidR="00FC0EA9" w:rsidRDefault="00FC0EA9" w:rsidP="0031361E">
      <w:pPr>
        <w:jc w:val="thaiDistribute"/>
        <w:rPr>
          <w:b/>
          <w:sz w:val="24"/>
          <w:szCs w:val="24"/>
          <w:u w:val="single"/>
        </w:rPr>
      </w:pPr>
    </w:p>
    <w:p w14:paraId="66E17697" w14:textId="728F60DC" w:rsidR="00492578" w:rsidRDefault="00492578" w:rsidP="0031361E">
      <w:pPr>
        <w:jc w:val="thaiDistribute"/>
        <w:rPr>
          <w:b/>
          <w:sz w:val="24"/>
          <w:szCs w:val="24"/>
          <w:u w:val="single"/>
        </w:rPr>
      </w:pPr>
    </w:p>
    <w:p w14:paraId="0183C83E" w14:textId="37A5B0CA" w:rsidR="00492578" w:rsidRDefault="00492578" w:rsidP="0031361E">
      <w:pPr>
        <w:jc w:val="thaiDistribute"/>
        <w:rPr>
          <w:b/>
          <w:sz w:val="24"/>
          <w:szCs w:val="24"/>
          <w:u w:val="single"/>
        </w:rPr>
      </w:pPr>
    </w:p>
    <w:p w14:paraId="6A7C0D0C" w14:textId="340D7E98" w:rsidR="00492578" w:rsidRDefault="00492578" w:rsidP="0031361E">
      <w:pPr>
        <w:jc w:val="thaiDistribute"/>
        <w:rPr>
          <w:b/>
          <w:sz w:val="24"/>
          <w:szCs w:val="24"/>
          <w:u w:val="single"/>
        </w:rPr>
      </w:pPr>
    </w:p>
    <w:p w14:paraId="04BE6304" w14:textId="16E9431C" w:rsidR="00492578" w:rsidRDefault="00492578" w:rsidP="0031361E">
      <w:pPr>
        <w:jc w:val="thaiDistribute"/>
        <w:rPr>
          <w:b/>
          <w:sz w:val="24"/>
          <w:szCs w:val="24"/>
          <w:u w:val="single"/>
        </w:rPr>
      </w:pPr>
    </w:p>
    <w:p w14:paraId="0DC0348F" w14:textId="21AD0BF2" w:rsidR="00492578" w:rsidRDefault="00492578" w:rsidP="0031361E">
      <w:pPr>
        <w:jc w:val="thaiDistribute"/>
        <w:rPr>
          <w:b/>
          <w:sz w:val="24"/>
          <w:szCs w:val="24"/>
          <w:u w:val="single"/>
        </w:rPr>
      </w:pPr>
    </w:p>
    <w:p w14:paraId="06B00D06" w14:textId="2AF044F2" w:rsidR="00492578" w:rsidRDefault="00492578" w:rsidP="0031361E">
      <w:pPr>
        <w:jc w:val="thaiDistribute"/>
        <w:rPr>
          <w:b/>
          <w:sz w:val="24"/>
          <w:szCs w:val="24"/>
          <w:u w:val="single"/>
        </w:rPr>
      </w:pPr>
    </w:p>
    <w:p w14:paraId="6495DC84" w14:textId="77777777" w:rsidR="003C7960" w:rsidRPr="004D6D2F" w:rsidRDefault="003C7960" w:rsidP="0031361E">
      <w:pPr>
        <w:jc w:val="thaiDistribute"/>
        <w:rPr>
          <w:rFonts w:ascii="Calibri" w:eastAsia="Calibri" w:hAnsi="Calibri" w:cs="Arial"/>
          <w:b/>
          <w:sz w:val="24"/>
          <w:szCs w:val="24"/>
          <w:u w:val="single"/>
        </w:rPr>
      </w:pPr>
      <w:r>
        <w:rPr>
          <w:b/>
          <w:sz w:val="24"/>
          <w:szCs w:val="24"/>
          <w:u w:val="single"/>
        </w:rPr>
        <w:lastRenderedPageBreak/>
        <w:t>AGENDA</w:t>
      </w:r>
    </w:p>
    <w:p w14:paraId="6439A1DF" w14:textId="77777777" w:rsidR="003C7960" w:rsidRDefault="003C7960" w:rsidP="0031361E">
      <w:pPr>
        <w:jc w:val="thaiDistribute"/>
        <w:rPr>
          <w:b/>
          <w:sz w:val="24"/>
          <w:szCs w:val="24"/>
          <w:u w:val="single"/>
        </w:rPr>
      </w:pPr>
    </w:p>
    <w:p w14:paraId="1203D3C3" w14:textId="77777777" w:rsidR="003C7960" w:rsidRPr="00026CE9" w:rsidRDefault="003C7960" w:rsidP="0031361E">
      <w:pPr>
        <w:jc w:val="thaiDistribute"/>
        <w:rPr>
          <w:rFonts w:ascii="Calibri" w:eastAsia="Calibri" w:hAnsi="Calibri" w:cs="Arial"/>
          <w:b/>
          <w:sz w:val="24"/>
          <w:szCs w:val="24"/>
          <w:u w:val="single"/>
        </w:rPr>
      </w:pPr>
      <w:r w:rsidRPr="00026CE9">
        <w:rPr>
          <w:rFonts w:ascii="Calibri" w:eastAsia="Calibri" w:hAnsi="Calibri" w:cs="Arial"/>
          <w:b/>
          <w:sz w:val="24"/>
          <w:szCs w:val="24"/>
          <w:u w:val="single"/>
        </w:rPr>
        <w:t xml:space="preserve">Day 1 </w:t>
      </w:r>
    </w:p>
    <w:p w14:paraId="37DF9AF6" w14:textId="77777777" w:rsidR="003C7960" w:rsidRPr="00026CE9" w:rsidRDefault="003C7960" w:rsidP="0031361E">
      <w:pPr>
        <w:jc w:val="thaiDistribute"/>
        <w:rPr>
          <w:rFonts w:ascii="Calibri" w:eastAsia="Calibri" w:hAnsi="Calibri" w:cs="Arial"/>
          <w:b/>
          <w:sz w:val="24"/>
          <w:szCs w:val="24"/>
          <w:u w:val="single"/>
        </w:rPr>
      </w:pPr>
    </w:p>
    <w:tbl>
      <w:tblPr>
        <w:tblStyle w:val="TableGrid"/>
        <w:tblW w:w="0" w:type="auto"/>
        <w:tblLook w:val="04A0" w:firstRow="1" w:lastRow="0" w:firstColumn="1" w:lastColumn="0" w:noHBand="0" w:noVBand="1"/>
      </w:tblPr>
      <w:tblGrid>
        <w:gridCol w:w="2245"/>
        <w:gridCol w:w="7105"/>
      </w:tblGrid>
      <w:tr w:rsidR="00492578" w:rsidRPr="00026CE9" w14:paraId="20CD58DE" w14:textId="77777777" w:rsidTr="005E341E">
        <w:tc>
          <w:tcPr>
            <w:tcW w:w="2245" w:type="dxa"/>
            <w:vMerge w:val="restart"/>
          </w:tcPr>
          <w:p w14:paraId="18488EE9" w14:textId="77777777" w:rsidR="00492578" w:rsidRPr="00026CE9" w:rsidRDefault="00492578" w:rsidP="0031361E">
            <w:pPr>
              <w:jc w:val="thaiDistribute"/>
              <w:rPr>
                <w:rFonts w:ascii="Calibri" w:eastAsia="Calibri" w:hAnsi="Calibri" w:cs="Arial"/>
                <w:sz w:val="24"/>
                <w:szCs w:val="24"/>
              </w:rPr>
            </w:pPr>
            <w:r w:rsidRPr="00026CE9">
              <w:rPr>
                <w:rFonts w:ascii="Calibri" w:eastAsia="Calibri" w:hAnsi="Calibri" w:cs="Arial"/>
                <w:sz w:val="24"/>
                <w:szCs w:val="24"/>
              </w:rPr>
              <w:t>8:30 am- 9:00 am</w:t>
            </w:r>
          </w:p>
        </w:tc>
        <w:tc>
          <w:tcPr>
            <w:tcW w:w="7105" w:type="dxa"/>
          </w:tcPr>
          <w:p w14:paraId="329F3552" w14:textId="1E647375" w:rsidR="00492578" w:rsidRPr="00026CE9" w:rsidRDefault="00492578" w:rsidP="0031361E">
            <w:pPr>
              <w:jc w:val="thaiDistribute"/>
              <w:rPr>
                <w:rFonts w:ascii="Calibri" w:eastAsia="Calibri" w:hAnsi="Calibri" w:cs="Arial"/>
                <w:sz w:val="24"/>
                <w:szCs w:val="24"/>
              </w:rPr>
            </w:pPr>
            <w:r w:rsidRPr="00026CE9">
              <w:rPr>
                <w:rFonts w:ascii="Calibri" w:eastAsia="Calibri" w:hAnsi="Calibri" w:cs="Arial"/>
                <w:sz w:val="24"/>
                <w:szCs w:val="24"/>
              </w:rPr>
              <w:t>Registration</w:t>
            </w:r>
            <w:r>
              <w:rPr>
                <w:rFonts w:ascii="Calibri" w:eastAsia="Calibri" w:hAnsi="Calibri" w:cs="Arial"/>
                <w:sz w:val="24"/>
                <w:szCs w:val="24"/>
              </w:rPr>
              <w:t>,</w:t>
            </w:r>
          </w:p>
        </w:tc>
      </w:tr>
      <w:tr w:rsidR="00492578" w:rsidRPr="00026CE9" w14:paraId="23240F67" w14:textId="77777777" w:rsidTr="005E341E">
        <w:tc>
          <w:tcPr>
            <w:tcW w:w="2245" w:type="dxa"/>
            <w:vMerge/>
          </w:tcPr>
          <w:p w14:paraId="713CD8A9" w14:textId="77777777" w:rsidR="00492578" w:rsidRPr="00026CE9" w:rsidRDefault="00492578" w:rsidP="0031361E">
            <w:pPr>
              <w:jc w:val="thaiDistribute"/>
              <w:rPr>
                <w:rFonts w:ascii="Calibri" w:eastAsia="Calibri" w:hAnsi="Calibri" w:cs="Arial"/>
                <w:sz w:val="24"/>
                <w:szCs w:val="24"/>
              </w:rPr>
            </w:pPr>
          </w:p>
        </w:tc>
        <w:tc>
          <w:tcPr>
            <w:tcW w:w="7105" w:type="dxa"/>
          </w:tcPr>
          <w:p w14:paraId="1ACF0D6E" w14:textId="086E9005" w:rsidR="00492578" w:rsidRDefault="00492578" w:rsidP="0031361E">
            <w:pPr>
              <w:jc w:val="thaiDistribute"/>
              <w:rPr>
                <w:rFonts w:ascii="Calibri" w:eastAsia="Calibri" w:hAnsi="Calibri" w:cs="Arial"/>
                <w:sz w:val="24"/>
                <w:szCs w:val="24"/>
              </w:rPr>
            </w:pPr>
            <w:r>
              <w:rPr>
                <w:rFonts w:ascii="Calibri" w:eastAsia="Calibri" w:hAnsi="Calibri" w:cs="Arial"/>
                <w:sz w:val="24"/>
                <w:szCs w:val="24"/>
              </w:rPr>
              <w:t>Opening Remarks by;</w:t>
            </w:r>
          </w:p>
          <w:p w14:paraId="147CB4E2" w14:textId="77777777" w:rsidR="00492578" w:rsidRDefault="00492578" w:rsidP="0031361E">
            <w:pPr>
              <w:jc w:val="thaiDistribute"/>
              <w:rPr>
                <w:rFonts w:ascii="Calibri" w:eastAsia="Calibri" w:hAnsi="Calibri" w:cs="Arial"/>
                <w:sz w:val="24"/>
                <w:szCs w:val="24"/>
              </w:rPr>
            </w:pPr>
            <w:r w:rsidRPr="00492578">
              <w:rPr>
                <w:rFonts w:ascii="Calibri" w:eastAsia="Calibri" w:hAnsi="Calibri" w:cs="Arial"/>
                <w:sz w:val="24"/>
                <w:szCs w:val="24"/>
              </w:rPr>
              <w:t>Mr. Gordon Johnson</w:t>
            </w:r>
            <w:r>
              <w:rPr>
                <w:rFonts w:ascii="Calibri" w:eastAsia="Calibri" w:hAnsi="Calibri" w:cs="Arial"/>
                <w:sz w:val="24"/>
                <w:szCs w:val="24"/>
              </w:rPr>
              <w:t xml:space="preserve">, </w:t>
            </w:r>
            <w:r w:rsidRPr="00492578">
              <w:rPr>
                <w:rFonts w:ascii="Calibri" w:eastAsia="Calibri" w:hAnsi="Calibri" w:cs="Arial"/>
                <w:sz w:val="24"/>
                <w:szCs w:val="24"/>
              </w:rPr>
              <w:t xml:space="preserve">United Nations Development </w:t>
            </w:r>
            <w:proofErr w:type="spellStart"/>
            <w:r w:rsidRPr="00492578">
              <w:rPr>
                <w:rFonts w:ascii="Calibri" w:eastAsia="Calibri" w:hAnsi="Calibri" w:cs="Arial"/>
                <w:sz w:val="24"/>
                <w:szCs w:val="24"/>
              </w:rPr>
              <w:t>Programme</w:t>
            </w:r>
            <w:proofErr w:type="spellEnd"/>
          </w:p>
          <w:p w14:paraId="5461F05C" w14:textId="77777777" w:rsidR="00492578" w:rsidRDefault="00492578" w:rsidP="0031361E">
            <w:pPr>
              <w:jc w:val="thaiDistribute"/>
              <w:rPr>
                <w:rFonts w:ascii="Calibri" w:eastAsia="Calibri" w:hAnsi="Calibri" w:cs="Arial"/>
                <w:sz w:val="24"/>
                <w:szCs w:val="24"/>
              </w:rPr>
            </w:pPr>
            <w:r>
              <w:rPr>
                <w:rFonts w:ascii="Calibri" w:eastAsia="Calibri" w:hAnsi="Calibri" w:cs="Arial"/>
                <w:sz w:val="24"/>
                <w:szCs w:val="24"/>
              </w:rPr>
              <w:t xml:space="preserve">Mr. </w:t>
            </w:r>
            <w:r w:rsidRPr="00492578">
              <w:rPr>
                <w:rFonts w:ascii="Calibri" w:eastAsia="Calibri" w:hAnsi="Calibri" w:cs="Arial"/>
                <w:sz w:val="24"/>
                <w:szCs w:val="24"/>
              </w:rPr>
              <w:t>Bikram Ghosh</w:t>
            </w:r>
            <w:r>
              <w:rPr>
                <w:rFonts w:ascii="Calibri" w:eastAsia="Calibri" w:hAnsi="Calibri" w:cs="Arial"/>
                <w:sz w:val="24"/>
                <w:szCs w:val="24"/>
              </w:rPr>
              <w:t xml:space="preserve">, </w:t>
            </w:r>
            <w:r w:rsidRPr="00492578">
              <w:rPr>
                <w:rFonts w:ascii="Calibri" w:eastAsia="Calibri" w:hAnsi="Calibri" w:cs="Arial"/>
                <w:sz w:val="24"/>
                <w:szCs w:val="24"/>
              </w:rPr>
              <w:t>USAID Adapt Asia-Pacific</w:t>
            </w:r>
          </w:p>
          <w:p w14:paraId="4650C1B5" w14:textId="49EE03C0" w:rsidR="00492578" w:rsidRPr="00026CE9" w:rsidRDefault="00492578" w:rsidP="0031361E">
            <w:pPr>
              <w:jc w:val="thaiDistribute"/>
              <w:rPr>
                <w:rFonts w:ascii="Calibri" w:eastAsia="Calibri" w:hAnsi="Calibri" w:cs="Arial"/>
                <w:sz w:val="24"/>
                <w:szCs w:val="24"/>
              </w:rPr>
            </w:pPr>
            <w:r>
              <w:rPr>
                <w:rFonts w:ascii="Calibri" w:eastAsia="Calibri" w:hAnsi="Calibri" w:cs="Arial"/>
                <w:sz w:val="24"/>
                <w:szCs w:val="24"/>
              </w:rPr>
              <w:t>Mr. Osamu Mizuno, AIT, RRC.AP</w:t>
            </w:r>
          </w:p>
        </w:tc>
      </w:tr>
      <w:tr w:rsidR="00492578" w:rsidRPr="00026CE9" w14:paraId="300915D1" w14:textId="77777777" w:rsidTr="005E341E">
        <w:tc>
          <w:tcPr>
            <w:tcW w:w="2245" w:type="dxa"/>
            <w:vMerge/>
          </w:tcPr>
          <w:p w14:paraId="11D4ABEB" w14:textId="77777777" w:rsidR="00492578" w:rsidRPr="00026CE9" w:rsidRDefault="00492578" w:rsidP="0031361E">
            <w:pPr>
              <w:jc w:val="thaiDistribute"/>
              <w:rPr>
                <w:rFonts w:ascii="Calibri" w:eastAsia="Calibri" w:hAnsi="Calibri" w:cs="Arial"/>
                <w:sz w:val="24"/>
                <w:szCs w:val="24"/>
              </w:rPr>
            </w:pPr>
          </w:p>
        </w:tc>
        <w:tc>
          <w:tcPr>
            <w:tcW w:w="7105" w:type="dxa"/>
          </w:tcPr>
          <w:p w14:paraId="26D40D25" w14:textId="6796B071" w:rsidR="00492578" w:rsidRDefault="00492578" w:rsidP="0031361E">
            <w:pPr>
              <w:jc w:val="thaiDistribute"/>
              <w:rPr>
                <w:rFonts w:ascii="Calibri" w:eastAsia="Calibri" w:hAnsi="Calibri" w:cs="Arial"/>
                <w:sz w:val="24"/>
                <w:szCs w:val="24"/>
              </w:rPr>
            </w:pPr>
            <w:r>
              <w:rPr>
                <w:rFonts w:ascii="Calibri" w:eastAsia="Calibri" w:hAnsi="Calibri" w:cs="Arial"/>
                <w:sz w:val="24"/>
                <w:szCs w:val="24"/>
              </w:rPr>
              <w:t>Group Photo</w:t>
            </w:r>
          </w:p>
        </w:tc>
      </w:tr>
      <w:tr w:rsidR="003C7960" w:rsidRPr="00026CE9" w14:paraId="67B3CAE9" w14:textId="77777777" w:rsidTr="005E341E">
        <w:tc>
          <w:tcPr>
            <w:tcW w:w="2245" w:type="dxa"/>
          </w:tcPr>
          <w:p w14:paraId="00D6FA78"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9:00am- 11:0</w:t>
            </w:r>
            <w:r w:rsidRPr="00026CE9">
              <w:rPr>
                <w:rFonts w:ascii="Calibri" w:eastAsia="Calibri" w:hAnsi="Calibri" w:cs="Arial"/>
                <w:sz w:val="24"/>
                <w:szCs w:val="24"/>
              </w:rPr>
              <w:t>0am</w:t>
            </w:r>
          </w:p>
        </w:tc>
        <w:tc>
          <w:tcPr>
            <w:tcW w:w="7105" w:type="dxa"/>
          </w:tcPr>
          <w:p w14:paraId="1FAFDC16" w14:textId="77777777" w:rsidR="00110E21" w:rsidRDefault="003C7960" w:rsidP="00110E21">
            <w:pPr>
              <w:jc w:val="thaiDistribute"/>
              <w:rPr>
                <w:rFonts w:ascii="Calibri" w:eastAsia="Calibri" w:hAnsi="Calibri" w:cs="Arial"/>
                <w:sz w:val="24"/>
                <w:szCs w:val="24"/>
              </w:rPr>
            </w:pPr>
            <w:r>
              <w:rPr>
                <w:rFonts w:ascii="Calibri" w:eastAsia="Calibri" w:hAnsi="Calibri" w:cs="Arial"/>
                <w:sz w:val="24"/>
                <w:szCs w:val="24"/>
              </w:rPr>
              <w:t>Session 1: Project Concept Presentations</w:t>
            </w:r>
            <w:r w:rsidR="00110E21">
              <w:rPr>
                <w:rFonts w:ascii="Calibri" w:eastAsia="Calibri" w:hAnsi="Calibri" w:cs="Arial"/>
                <w:sz w:val="24"/>
                <w:szCs w:val="24"/>
              </w:rPr>
              <w:t xml:space="preserve"> by countries</w:t>
            </w:r>
          </w:p>
          <w:p w14:paraId="2CDFD42F" w14:textId="01652101" w:rsidR="00110E21" w:rsidRPr="00110E21" w:rsidRDefault="00110E21" w:rsidP="00110E21">
            <w:pPr>
              <w:pStyle w:val="ListParagraph"/>
              <w:numPr>
                <w:ilvl w:val="0"/>
                <w:numId w:val="14"/>
              </w:numPr>
              <w:jc w:val="thaiDistribute"/>
              <w:rPr>
                <w:rFonts w:ascii="Calibri" w:eastAsia="Calibri" w:hAnsi="Calibri" w:cs="Arial"/>
                <w:sz w:val="24"/>
                <w:szCs w:val="24"/>
              </w:rPr>
            </w:pPr>
            <w:r w:rsidRPr="00110E21">
              <w:rPr>
                <w:rFonts w:ascii="Calibri" w:eastAsia="Calibri" w:hAnsi="Calibri" w:cs="Arial"/>
                <w:sz w:val="24"/>
                <w:szCs w:val="24"/>
              </w:rPr>
              <w:t>Cambodia</w:t>
            </w:r>
          </w:p>
          <w:p w14:paraId="175A4A00" w14:textId="02D34DA4" w:rsidR="00110E21" w:rsidRPr="00110E21" w:rsidRDefault="00110E21" w:rsidP="00110E21">
            <w:pPr>
              <w:pStyle w:val="ListParagraph"/>
              <w:numPr>
                <w:ilvl w:val="0"/>
                <w:numId w:val="13"/>
              </w:numPr>
              <w:jc w:val="thaiDistribute"/>
              <w:rPr>
                <w:rFonts w:ascii="Calibri" w:eastAsia="Calibri" w:hAnsi="Calibri" w:cs="Arial"/>
                <w:sz w:val="24"/>
                <w:szCs w:val="24"/>
              </w:rPr>
            </w:pPr>
            <w:r w:rsidRPr="00110E21">
              <w:rPr>
                <w:rFonts w:ascii="Calibri" w:eastAsia="Calibri" w:hAnsi="Calibri" w:cs="Arial"/>
                <w:sz w:val="24"/>
                <w:szCs w:val="24"/>
              </w:rPr>
              <w:t>Vietnam</w:t>
            </w:r>
          </w:p>
          <w:p w14:paraId="7F5648E4" w14:textId="49F848FB" w:rsidR="00110E21" w:rsidRDefault="00110E21" w:rsidP="00110E21">
            <w:pPr>
              <w:pStyle w:val="ListParagraph"/>
              <w:numPr>
                <w:ilvl w:val="0"/>
                <w:numId w:val="13"/>
              </w:numPr>
              <w:jc w:val="thaiDistribute"/>
              <w:rPr>
                <w:rFonts w:ascii="Calibri" w:eastAsia="Calibri" w:hAnsi="Calibri" w:cs="Arial"/>
                <w:sz w:val="24"/>
                <w:szCs w:val="24"/>
              </w:rPr>
            </w:pPr>
            <w:r w:rsidRPr="00110E21">
              <w:rPr>
                <w:rFonts w:ascii="Calibri" w:eastAsia="Calibri" w:hAnsi="Calibri" w:cs="Arial"/>
                <w:sz w:val="24"/>
                <w:szCs w:val="24"/>
              </w:rPr>
              <w:t>Lao</w:t>
            </w:r>
          </w:p>
          <w:p w14:paraId="5514A517" w14:textId="7480F7AC" w:rsidR="00110E21" w:rsidRDefault="00110E21" w:rsidP="00110E21">
            <w:pPr>
              <w:pStyle w:val="ListParagraph"/>
              <w:numPr>
                <w:ilvl w:val="0"/>
                <w:numId w:val="13"/>
              </w:numPr>
              <w:jc w:val="thaiDistribute"/>
              <w:rPr>
                <w:rFonts w:ascii="Calibri" w:eastAsia="Calibri" w:hAnsi="Calibri" w:cs="Arial"/>
                <w:sz w:val="24"/>
                <w:szCs w:val="24"/>
              </w:rPr>
            </w:pPr>
            <w:r>
              <w:rPr>
                <w:rFonts w:ascii="Calibri" w:eastAsia="Calibri" w:hAnsi="Calibri" w:cs="Arial"/>
                <w:sz w:val="24"/>
                <w:szCs w:val="24"/>
              </w:rPr>
              <w:t>Myanmar</w:t>
            </w:r>
          </w:p>
          <w:p w14:paraId="3369013C" w14:textId="77777777" w:rsidR="00110E21" w:rsidRPr="00110E21" w:rsidRDefault="00110E21" w:rsidP="00110E21">
            <w:pPr>
              <w:pStyle w:val="ListParagraph"/>
              <w:numPr>
                <w:ilvl w:val="0"/>
                <w:numId w:val="13"/>
              </w:numPr>
              <w:jc w:val="thaiDistribute"/>
              <w:rPr>
                <w:rFonts w:ascii="Calibri" w:eastAsia="Calibri" w:hAnsi="Calibri" w:cs="Arial"/>
                <w:sz w:val="24"/>
                <w:szCs w:val="24"/>
              </w:rPr>
            </w:pPr>
            <w:r w:rsidRPr="00110E21">
              <w:rPr>
                <w:rFonts w:ascii="Calibri" w:eastAsia="Calibri" w:hAnsi="Calibri" w:cs="Arial"/>
                <w:sz w:val="24"/>
                <w:szCs w:val="24"/>
              </w:rPr>
              <w:t>Thailand</w:t>
            </w:r>
          </w:p>
          <w:p w14:paraId="7E7676BF" w14:textId="77777777" w:rsidR="00110E21" w:rsidRDefault="00110E21" w:rsidP="00110E21">
            <w:pPr>
              <w:pStyle w:val="ListParagraph"/>
              <w:numPr>
                <w:ilvl w:val="0"/>
                <w:numId w:val="13"/>
              </w:numPr>
              <w:jc w:val="thaiDistribute"/>
              <w:rPr>
                <w:rFonts w:ascii="Calibri" w:eastAsia="Calibri" w:hAnsi="Calibri" w:cs="Arial"/>
                <w:sz w:val="24"/>
                <w:szCs w:val="24"/>
              </w:rPr>
            </w:pPr>
            <w:r w:rsidRPr="00110E21">
              <w:rPr>
                <w:rFonts w:ascii="Calibri" w:eastAsia="Calibri" w:hAnsi="Calibri" w:cs="Arial"/>
                <w:sz w:val="24"/>
                <w:szCs w:val="24"/>
              </w:rPr>
              <w:t>Indonesia</w:t>
            </w:r>
          </w:p>
          <w:p w14:paraId="52537B73" w14:textId="1B2B48AA" w:rsidR="00110E21" w:rsidRPr="00026CE9" w:rsidRDefault="00110E21" w:rsidP="00110E21">
            <w:pPr>
              <w:pStyle w:val="ListParagraph"/>
              <w:numPr>
                <w:ilvl w:val="0"/>
                <w:numId w:val="13"/>
              </w:numPr>
              <w:jc w:val="thaiDistribute"/>
              <w:rPr>
                <w:rFonts w:ascii="Calibri" w:eastAsia="Calibri" w:hAnsi="Calibri" w:cs="Arial"/>
                <w:sz w:val="24"/>
                <w:szCs w:val="24"/>
              </w:rPr>
            </w:pPr>
            <w:r w:rsidRPr="00110E21">
              <w:rPr>
                <w:rFonts w:ascii="Calibri" w:eastAsia="Calibri" w:hAnsi="Calibri" w:cs="Arial"/>
                <w:sz w:val="24"/>
                <w:szCs w:val="24"/>
              </w:rPr>
              <w:t>Philippines</w:t>
            </w:r>
          </w:p>
        </w:tc>
      </w:tr>
      <w:tr w:rsidR="003C7960" w:rsidRPr="00026CE9" w14:paraId="41A51D24" w14:textId="77777777" w:rsidTr="005E341E">
        <w:tc>
          <w:tcPr>
            <w:tcW w:w="2245" w:type="dxa"/>
          </w:tcPr>
          <w:p w14:paraId="777C33AB"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11:00am-1:00p</w:t>
            </w:r>
            <w:r w:rsidRPr="00026CE9">
              <w:rPr>
                <w:rFonts w:ascii="Calibri" w:eastAsia="Calibri" w:hAnsi="Calibri" w:cs="Arial"/>
                <w:sz w:val="24"/>
                <w:szCs w:val="24"/>
              </w:rPr>
              <w:t>m</w:t>
            </w:r>
          </w:p>
        </w:tc>
        <w:tc>
          <w:tcPr>
            <w:tcW w:w="7105" w:type="dxa"/>
          </w:tcPr>
          <w:p w14:paraId="72D71DF4" w14:textId="70037416" w:rsidR="003C7960" w:rsidRPr="0023183E" w:rsidRDefault="003C7960" w:rsidP="0031361E">
            <w:pPr>
              <w:jc w:val="thaiDistribute"/>
              <w:rPr>
                <w:rFonts w:ascii="Calibri" w:eastAsia="Calibri" w:hAnsi="Calibri" w:cs="Arial"/>
                <w:b/>
                <w:sz w:val="24"/>
                <w:szCs w:val="24"/>
              </w:rPr>
            </w:pPr>
            <w:r>
              <w:rPr>
                <w:rFonts w:ascii="Calibri" w:eastAsia="Calibri" w:hAnsi="Calibri" w:cs="Arial"/>
                <w:sz w:val="24"/>
                <w:szCs w:val="24"/>
              </w:rPr>
              <w:t>Session 2: Understanding the Financial Landscape</w:t>
            </w:r>
            <w:r w:rsidR="0023183E">
              <w:rPr>
                <w:rFonts w:ascii="Calibri" w:eastAsia="Calibri" w:hAnsi="Calibri" w:cs="Arial"/>
                <w:sz w:val="24"/>
                <w:szCs w:val="24"/>
              </w:rPr>
              <w:t xml:space="preserve">  </w:t>
            </w:r>
            <w:r w:rsidR="0023183E">
              <w:rPr>
                <w:rFonts w:ascii="Calibri" w:eastAsia="Calibri" w:hAnsi="Calibri" w:cs="Arial"/>
                <w:b/>
                <w:sz w:val="24"/>
                <w:szCs w:val="24"/>
              </w:rPr>
              <w:t>ADAPT</w:t>
            </w:r>
          </w:p>
        </w:tc>
      </w:tr>
      <w:tr w:rsidR="003C7960" w:rsidRPr="00026CE9" w14:paraId="0703AFC9" w14:textId="77777777" w:rsidTr="005E341E">
        <w:tc>
          <w:tcPr>
            <w:tcW w:w="2245" w:type="dxa"/>
          </w:tcPr>
          <w:p w14:paraId="765BBF86"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1:00 pm-2:0</w:t>
            </w:r>
            <w:r w:rsidRPr="00026CE9">
              <w:rPr>
                <w:rFonts w:ascii="Calibri" w:eastAsia="Calibri" w:hAnsi="Calibri" w:cs="Arial"/>
                <w:sz w:val="24"/>
                <w:szCs w:val="24"/>
              </w:rPr>
              <w:t>0pm</w:t>
            </w:r>
          </w:p>
        </w:tc>
        <w:tc>
          <w:tcPr>
            <w:tcW w:w="7105" w:type="dxa"/>
          </w:tcPr>
          <w:p w14:paraId="38CF6287"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Lunch</w:t>
            </w:r>
          </w:p>
        </w:tc>
      </w:tr>
      <w:tr w:rsidR="003C7960" w:rsidRPr="00026CE9" w14:paraId="3DB9F873" w14:textId="77777777" w:rsidTr="005E341E">
        <w:tc>
          <w:tcPr>
            <w:tcW w:w="2245" w:type="dxa"/>
          </w:tcPr>
          <w:p w14:paraId="337B6439"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2:00pm-3:3</w:t>
            </w:r>
            <w:r w:rsidRPr="00026CE9">
              <w:rPr>
                <w:rFonts w:ascii="Calibri" w:eastAsia="Calibri" w:hAnsi="Calibri" w:cs="Arial"/>
                <w:sz w:val="24"/>
                <w:szCs w:val="24"/>
              </w:rPr>
              <w:t>0pm</w:t>
            </w:r>
          </w:p>
        </w:tc>
        <w:tc>
          <w:tcPr>
            <w:tcW w:w="7105" w:type="dxa"/>
          </w:tcPr>
          <w:p w14:paraId="1FC0AD02" w14:textId="723664BE" w:rsidR="003C7960" w:rsidRPr="0023183E" w:rsidRDefault="003C7960" w:rsidP="0031361E">
            <w:pPr>
              <w:jc w:val="thaiDistribute"/>
              <w:rPr>
                <w:rFonts w:ascii="Calibri" w:eastAsia="Calibri" w:hAnsi="Calibri" w:cs="Arial"/>
                <w:b/>
                <w:sz w:val="24"/>
                <w:szCs w:val="24"/>
              </w:rPr>
            </w:pPr>
            <w:r>
              <w:rPr>
                <w:rFonts w:ascii="Calibri" w:eastAsia="Calibri" w:hAnsi="Calibri" w:cs="Arial"/>
                <w:sz w:val="24"/>
                <w:szCs w:val="24"/>
              </w:rPr>
              <w:t>Session 3: Climate Change Processes and Impacts</w:t>
            </w:r>
            <w:r w:rsidR="0023183E">
              <w:rPr>
                <w:rFonts w:ascii="Calibri" w:eastAsia="Calibri" w:hAnsi="Calibri" w:cs="Arial"/>
                <w:sz w:val="24"/>
                <w:szCs w:val="24"/>
              </w:rPr>
              <w:t xml:space="preserve">  </w:t>
            </w:r>
            <w:r w:rsidR="0023183E">
              <w:rPr>
                <w:rFonts w:ascii="Calibri" w:eastAsia="Calibri" w:hAnsi="Calibri" w:cs="Arial"/>
                <w:b/>
                <w:sz w:val="24"/>
                <w:szCs w:val="24"/>
              </w:rPr>
              <w:t>ADAPT</w:t>
            </w:r>
          </w:p>
        </w:tc>
      </w:tr>
      <w:tr w:rsidR="003C7960" w:rsidRPr="00026CE9" w14:paraId="11A9BE2C" w14:textId="77777777" w:rsidTr="005E341E">
        <w:tc>
          <w:tcPr>
            <w:tcW w:w="2245" w:type="dxa"/>
          </w:tcPr>
          <w:p w14:paraId="227D1BA3"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3:30 pm-3:45</w:t>
            </w:r>
            <w:r w:rsidRPr="00026CE9">
              <w:rPr>
                <w:rFonts w:ascii="Calibri" w:eastAsia="Calibri" w:hAnsi="Calibri" w:cs="Arial"/>
                <w:sz w:val="24"/>
                <w:szCs w:val="24"/>
              </w:rPr>
              <w:t>pm</w:t>
            </w:r>
          </w:p>
        </w:tc>
        <w:tc>
          <w:tcPr>
            <w:tcW w:w="7105" w:type="dxa"/>
          </w:tcPr>
          <w:p w14:paraId="3499F71C"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Coffee break</w:t>
            </w:r>
          </w:p>
        </w:tc>
      </w:tr>
      <w:tr w:rsidR="003C7960" w:rsidRPr="00026CE9" w14:paraId="78447EBB" w14:textId="77777777" w:rsidTr="005E341E">
        <w:tc>
          <w:tcPr>
            <w:tcW w:w="2245" w:type="dxa"/>
          </w:tcPr>
          <w:p w14:paraId="37F15F06"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3:45pm-5:30pm</w:t>
            </w:r>
          </w:p>
        </w:tc>
        <w:tc>
          <w:tcPr>
            <w:tcW w:w="7105" w:type="dxa"/>
          </w:tcPr>
          <w:p w14:paraId="41D73622"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Group Work</w:t>
            </w:r>
          </w:p>
        </w:tc>
      </w:tr>
    </w:tbl>
    <w:p w14:paraId="76BEB79A" w14:textId="77777777" w:rsidR="003C7960" w:rsidRPr="00026CE9" w:rsidRDefault="003C7960" w:rsidP="0031361E">
      <w:pPr>
        <w:jc w:val="thaiDistribute"/>
        <w:rPr>
          <w:rFonts w:ascii="Calibri" w:eastAsia="Calibri" w:hAnsi="Calibri" w:cs="Arial"/>
          <w:sz w:val="24"/>
          <w:szCs w:val="24"/>
        </w:rPr>
      </w:pPr>
    </w:p>
    <w:p w14:paraId="0D968FE6" w14:textId="77777777" w:rsidR="003C7960" w:rsidRPr="00026CE9" w:rsidRDefault="003C7960" w:rsidP="0031361E">
      <w:pPr>
        <w:jc w:val="thaiDistribute"/>
        <w:rPr>
          <w:rFonts w:ascii="Calibri" w:eastAsia="Calibri" w:hAnsi="Calibri" w:cs="Arial"/>
          <w:b/>
          <w:sz w:val="24"/>
          <w:szCs w:val="24"/>
          <w:u w:val="single"/>
        </w:rPr>
      </w:pPr>
      <w:r w:rsidRPr="00026CE9">
        <w:rPr>
          <w:rFonts w:ascii="Calibri" w:eastAsia="Calibri" w:hAnsi="Calibri" w:cs="Arial"/>
          <w:sz w:val="24"/>
          <w:szCs w:val="24"/>
        </w:rPr>
        <w:t xml:space="preserve"> </w:t>
      </w:r>
      <w:r w:rsidRPr="00026CE9">
        <w:rPr>
          <w:rFonts w:ascii="Calibri" w:eastAsia="Calibri" w:hAnsi="Calibri" w:cs="Arial"/>
          <w:b/>
          <w:sz w:val="24"/>
          <w:szCs w:val="24"/>
          <w:u w:val="single"/>
        </w:rPr>
        <w:t xml:space="preserve">Day 2  </w:t>
      </w:r>
    </w:p>
    <w:p w14:paraId="641B3542" w14:textId="77777777" w:rsidR="003C7960" w:rsidRPr="00026CE9" w:rsidRDefault="003C7960" w:rsidP="0031361E">
      <w:pPr>
        <w:jc w:val="thaiDistribute"/>
        <w:rPr>
          <w:rFonts w:ascii="Calibri" w:eastAsia="Calibri" w:hAnsi="Calibri" w:cs="Arial"/>
          <w:b/>
          <w:sz w:val="24"/>
          <w:szCs w:val="24"/>
          <w:u w:val="single"/>
        </w:rPr>
      </w:pPr>
    </w:p>
    <w:tbl>
      <w:tblPr>
        <w:tblStyle w:val="TableGrid"/>
        <w:tblW w:w="0" w:type="auto"/>
        <w:tblLook w:val="04A0" w:firstRow="1" w:lastRow="0" w:firstColumn="1" w:lastColumn="0" w:noHBand="0" w:noVBand="1"/>
      </w:tblPr>
      <w:tblGrid>
        <w:gridCol w:w="2245"/>
        <w:gridCol w:w="7105"/>
      </w:tblGrid>
      <w:tr w:rsidR="003C7960" w:rsidRPr="00026CE9" w14:paraId="192C309E" w14:textId="77777777" w:rsidTr="005E341E">
        <w:trPr>
          <w:trHeight w:val="368"/>
        </w:trPr>
        <w:tc>
          <w:tcPr>
            <w:tcW w:w="2245" w:type="dxa"/>
          </w:tcPr>
          <w:p w14:paraId="02D7027E" w14:textId="77777777" w:rsidR="003C7960" w:rsidRPr="00026CE9" w:rsidRDefault="003C7960" w:rsidP="0031361E">
            <w:pPr>
              <w:jc w:val="thaiDistribute"/>
              <w:rPr>
                <w:rFonts w:ascii="Calibri" w:eastAsia="Calibri" w:hAnsi="Calibri" w:cs="Arial"/>
                <w:sz w:val="24"/>
                <w:szCs w:val="24"/>
                <w:u w:val="single"/>
              </w:rPr>
            </w:pPr>
            <w:r>
              <w:rPr>
                <w:rFonts w:ascii="Calibri" w:eastAsia="Calibri" w:hAnsi="Calibri" w:cs="Arial"/>
                <w:sz w:val="24"/>
                <w:szCs w:val="24"/>
              </w:rPr>
              <w:t>9:00am-10:30</w:t>
            </w:r>
            <w:r w:rsidRPr="00026CE9">
              <w:rPr>
                <w:rFonts w:ascii="Calibri" w:eastAsia="Calibri" w:hAnsi="Calibri" w:cs="Arial"/>
                <w:sz w:val="24"/>
                <w:szCs w:val="24"/>
              </w:rPr>
              <w:t>am</w:t>
            </w:r>
          </w:p>
        </w:tc>
        <w:tc>
          <w:tcPr>
            <w:tcW w:w="7105" w:type="dxa"/>
          </w:tcPr>
          <w:p w14:paraId="0D874344" w14:textId="0AB2BD51" w:rsidR="003C7960" w:rsidRPr="0023183E" w:rsidRDefault="003C7960" w:rsidP="0031361E">
            <w:pPr>
              <w:jc w:val="thaiDistribute"/>
              <w:rPr>
                <w:rFonts w:ascii="Calibri" w:eastAsia="Calibri" w:hAnsi="Calibri" w:cs="Arial"/>
                <w:b/>
                <w:sz w:val="24"/>
                <w:szCs w:val="24"/>
              </w:rPr>
            </w:pPr>
            <w:r>
              <w:rPr>
                <w:rFonts w:ascii="Calibri" w:eastAsia="Calibri" w:hAnsi="Calibri" w:cs="Arial"/>
                <w:sz w:val="24"/>
                <w:szCs w:val="24"/>
              </w:rPr>
              <w:t>Session 4: Planning within Existing Frameworks</w:t>
            </w:r>
            <w:r w:rsidR="0023183E">
              <w:rPr>
                <w:rFonts w:ascii="Calibri" w:eastAsia="Calibri" w:hAnsi="Calibri" w:cs="Arial"/>
                <w:sz w:val="24"/>
                <w:szCs w:val="24"/>
              </w:rPr>
              <w:t xml:space="preserve">  </w:t>
            </w:r>
            <w:r w:rsidR="0023183E">
              <w:rPr>
                <w:rFonts w:ascii="Calibri" w:eastAsia="Calibri" w:hAnsi="Calibri" w:cs="Arial"/>
                <w:b/>
                <w:sz w:val="24"/>
                <w:szCs w:val="24"/>
              </w:rPr>
              <w:t>ADAPT</w:t>
            </w:r>
          </w:p>
        </w:tc>
      </w:tr>
      <w:tr w:rsidR="003C7960" w:rsidRPr="00026CE9" w14:paraId="3E992358" w14:textId="77777777" w:rsidTr="005E341E">
        <w:tc>
          <w:tcPr>
            <w:tcW w:w="2245" w:type="dxa"/>
          </w:tcPr>
          <w:p w14:paraId="4F51EE9F" w14:textId="77777777" w:rsidR="003C7960" w:rsidRPr="00026CE9" w:rsidRDefault="003C7960" w:rsidP="0031361E">
            <w:pPr>
              <w:jc w:val="thaiDistribute"/>
              <w:rPr>
                <w:rFonts w:ascii="Calibri" w:eastAsia="Calibri" w:hAnsi="Calibri" w:cs="Arial"/>
                <w:sz w:val="24"/>
                <w:szCs w:val="24"/>
                <w:u w:val="single"/>
              </w:rPr>
            </w:pPr>
            <w:r>
              <w:rPr>
                <w:rFonts w:ascii="Calibri" w:eastAsia="Calibri" w:hAnsi="Calibri" w:cs="Arial"/>
                <w:sz w:val="24"/>
                <w:szCs w:val="24"/>
              </w:rPr>
              <w:t>10:30am-10:45</w:t>
            </w:r>
            <w:r w:rsidRPr="00026CE9">
              <w:rPr>
                <w:rFonts w:ascii="Calibri" w:eastAsia="Calibri" w:hAnsi="Calibri" w:cs="Arial"/>
                <w:sz w:val="24"/>
                <w:szCs w:val="24"/>
              </w:rPr>
              <w:t>am</w:t>
            </w:r>
          </w:p>
        </w:tc>
        <w:tc>
          <w:tcPr>
            <w:tcW w:w="7105" w:type="dxa"/>
          </w:tcPr>
          <w:p w14:paraId="153C1FB5"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Coffee Break</w:t>
            </w:r>
          </w:p>
        </w:tc>
      </w:tr>
      <w:tr w:rsidR="003C7960" w:rsidRPr="00026CE9" w14:paraId="0054963E" w14:textId="77777777" w:rsidTr="005E341E">
        <w:trPr>
          <w:trHeight w:val="251"/>
        </w:trPr>
        <w:tc>
          <w:tcPr>
            <w:tcW w:w="2245" w:type="dxa"/>
          </w:tcPr>
          <w:p w14:paraId="13EDB07A" w14:textId="77777777" w:rsidR="003C7960" w:rsidRPr="00026CE9" w:rsidRDefault="003C7960" w:rsidP="0031361E">
            <w:pPr>
              <w:jc w:val="thaiDistribute"/>
              <w:rPr>
                <w:rFonts w:ascii="Calibri" w:eastAsia="Calibri" w:hAnsi="Calibri" w:cs="Arial"/>
                <w:sz w:val="24"/>
                <w:szCs w:val="24"/>
                <w:u w:val="single"/>
              </w:rPr>
            </w:pPr>
            <w:r>
              <w:rPr>
                <w:rFonts w:ascii="Calibri" w:eastAsia="Calibri" w:hAnsi="Calibri" w:cs="Arial"/>
                <w:sz w:val="24"/>
                <w:szCs w:val="24"/>
              </w:rPr>
              <w:t>10:45am-12:30</w:t>
            </w:r>
            <w:r w:rsidRPr="00026CE9">
              <w:rPr>
                <w:rFonts w:ascii="Calibri" w:eastAsia="Calibri" w:hAnsi="Calibri" w:cs="Arial"/>
                <w:sz w:val="24"/>
                <w:szCs w:val="24"/>
              </w:rPr>
              <w:t>pm</w:t>
            </w:r>
          </w:p>
        </w:tc>
        <w:tc>
          <w:tcPr>
            <w:tcW w:w="7105" w:type="dxa"/>
          </w:tcPr>
          <w:p w14:paraId="2097F311" w14:textId="0D02B9FC" w:rsidR="003C7960" w:rsidRPr="0023183E" w:rsidRDefault="003C7960" w:rsidP="0031361E">
            <w:pPr>
              <w:jc w:val="thaiDistribute"/>
              <w:rPr>
                <w:rFonts w:ascii="Calibri" w:eastAsia="Calibri" w:hAnsi="Calibri" w:cs="Arial"/>
                <w:b/>
                <w:sz w:val="24"/>
                <w:szCs w:val="24"/>
              </w:rPr>
            </w:pPr>
            <w:r>
              <w:rPr>
                <w:rFonts w:ascii="Calibri" w:eastAsia="Calibri" w:hAnsi="Calibri" w:cs="Arial"/>
                <w:sz w:val="24"/>
                <w:szCs w:val="24"/>
              </w:rPr>
              <w:t>Session 5: Understanding Risk Management System</w:t>
            </w:r>
            <w:r w:rsidR="0023183E">
              <w:rPr>
                <w:rFonts w:ascii="Calibri" w:eastAsia="Calibri" w:hAnsi="Calibri" w:cs="Arial"/>
                <w:sz w:val="24"/>
                <w:szCs w:val="24"/>
              </w:rPr>
              <w:t xml:space="preserve">  </w:t>
            </w:r>
            <w:r w:rsidR="0023183E">
              <w:rPr>
                <w:rFonts w:ascii="Calibri" w:eastAsia="Calibri" w:hAnsi="Calibri" w:cs="Arial"/>
                <w:b/>
                <w:sz w:val="24"/>
                <w:szCs w:val="24"/>
              </w:rPr>
              <w:t>UNDP</w:t>
            </w:r>
          </w:p>
        </w:tc>
      </w:tr>
      <w:tr w:rsidR="003C7960" w:rsidRPr="00026CE9" w14:paraId="5EAC8D6C" w14:textId="77777777" w:rsidTr="005E341E">
        <w:tc>
          <w:tcPr>
            <w:tcW w:w="2245" w:type="dxa"/>
          </w:tcPr>
          <w:p w14:paraId="48146B71" w14:textId="77777777" w:rsidR="003C7960" w:rsidRPr="00026CE9" w:rsidRDefault="003C7960" w:rsidP="0031361E">
            <w:pPr>
              <w:jc w:val="thaiDistribute"/>
              <w:rPr>
                <w:rFonts w:ascii="Calibri" w:eastAsia="Calibri" w:hAnsi="Calibri" w:cs="Arial"/>
                <w:sz w:val="24"/>
                <w:szCs w:val="24"/>
                <w:u w:val="single"/>
              </w:rPr>
            </w:pPr>
            <w:r>
              <w:rPr>
                <w:rFonts w:ascii="Calibri" w:eastAsia="Calibri" w:hAnsi="Calibri" w:cs="Arial"/>
                <w:sz w:val="24"/>
                <w:szCs w:val="24"/>
              </w:rPr>
              <w:t>12:30pm-1:30</w:t>
            </w:r>
            <w:r w:rsidRPr="00026CE9">
              <w:rPr>
                <w:rFonts w:ascii="Calibri" w:eastAsia="Calibri" w:hAnsi="Calibri" w:cs="Arial"/>
                <w:sz w:val="24"/>
                <w:szCs w:val="24"/>
              </w:rPr>
              <w:t>pm</w:t>
            </w:r>
          </w:p>
        </w:tc>
        <w:tc>
          <w:tcPr>
            <w:tcW w:w="7105" w:type="dxa"/>
          </w:tcPr>
          <w:p w14:paraId="526A9A41"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Lunch  </w:t>
            </w:r>
          </w:p>
        </w:tc>
      </w:tr>
      <w:tr w:rsidR="003C7960" w:rsidRPr="00026CE9" w14:paraId="6457259C" w14:textId="77777777" w:rsidTr="005E341E">
        <w:tc>
          <w:tcPr>
            <w:tcW w:w="2245" w:type="dxa"/>
          </w:tcPr>
          <w:p w14:paraId="1CBA51F6" w14:textId="77777777" w:rsidR="003C7960" w:rsidRPr="00026CE9" w:rsidRDefault="003C7960" w:rsidP="0031361E">
            <w:pPr>
              <w:jc w:val="thaiDistribute"/>
              <w:rPr>
                <w:rFonts w:ascii="Calibri" w:eastAsia="Calibri" w:hAnsi="Calibri" w:cs="Arial"/>
                <w:sz w:val="24"/>
                <w:szCs w:val="24"/>
                <w:u w:val="single"/>
              </w:rPr>
            </w:pPr>
            <w:r>
              <w:rPr>
                <w:rFonts w:ascii="Calibri" w:eastAsia="Calibri" w:hAnsi="Calibri" w:cs="Arial"/>
                <w:sz w:val="24"/>
                <w:szCs w:val="24"/>
              </w:rPr>
              <w:t>1:30pm-5:30</w:t>
            </w:r>
            <w:r w:rsidRPr="00026CE9">
              <w:rPr>
                <w:rFonts w:ascii="Calibri" w:eastAsia="Calibri" w:hAnsi="Calibri" w:cs="Arial"/>
                <w:sz w:val="24"/>
                <w:szCs w:val="24"/>
              </w:rPr>
              <w:t>pm</w:t>
            </w:r>
          </w:p>
        </w:tc>
        <w:tc>
          <w:tcPr>
            <w:tcW w:w="7105" w:type="dxa"/>
          </w:tcPr>
          <w:p w14:paraId="32E70929" w14:textId="262812B4"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Session 6: Understanding and Articulating the “Problem” inclusive of group work session</w:t>
            </w:r>
            <w:r w:rsidR="00080B24">
              <w:rPr>
                <w:rFonts w:ascii="Calibri" w:eastAsia="Calibri" w:hAnsi="Calibri" w:cs="Arial"/>
                <w:sz w:val="24"/>
                <w:szCs w:val="24"/>
              </w:rPr>
              <w:t xml:space="preserve">  </w:t>
            </w:r>
            <w:r w:rsidR="00080B24">
              <w:rPr>
                <w:rFonts w:ascii="Calibri" w:eastAsia="Calibri" w:hAnsi="Calibri" w:cs="Arial"/>
                <w:b/>
                <w:sz w:val="24"/>
                <w:szCs w:val="24"/>
              </w:rPr>
              <w:t>ADAPT</w:t>
            </w:r>
          </w:p>
        </w:tc>
      </w:tr>
    </w:tbl>
    <w:p w14:paraId="7E4AC8F4" w14:textId="77777777" w:rsidR="003C7960" w:rsidRPr="00026CE9" w:rsidRDefault="003C7960" w:rsidP="0031361E">
      <w:pPr>
        <w:jc w:val="thaiDistribute"/>
        <w:rPr>
          <w:rFonts w:ascii="Calibri" w:eastAsia="Calibri" w:hAnsi="Calibri" w:cs="Arial"/>
          <w:sz w:val="24"/>
          <w:szCs w:val="24"/>
          <w:u w:val="single"/>
        </w:rPr>
      </w:pPr>
    </w:p>
    <w:p w14:paraId="160C3F71" w14:textId="77777777" w:rsidR="003C7960" w:rsidRPr="00026CE9" w:rsidRDefault="003C7960" w:rsidP="0031361E">
      <w:pPr>
        <w:jc w:val="thaiDistribute"/>
        <w:rPr>
          <w:rFonts w:ascii="Calibri" w:eastAsia="Calibri" w:hAnsi="Calibri" w:cs="Arial"/>
          <w:b/>
          <w:sz w:val="24"/>
          <w:szCs w:val="24"/>
          <w:u w:val="single"/>
        </w:rPr>
      </w:pPr>
      <w:r>
        <w:rPr>
          <w:rFonts w:ascii="Calibri" w:eastAsia="Calibri" w:hAnsi="Calibri" w:cs="Arial"/>
          <w:b/>
          <w:sz w:val="24"/>
          <w:szCs w:val="24"/>
          <w:u w:val="single"/>
        </w:rPr>
        <w:t>Day 3</w:t>
      </w:r>
    </w:p>
    <w:p w14:paraId="6EEA7CD5" w14:textId="77777777" w:rsidR="003C7960" w:rsidRPr="00026CE9" w:rsidRDefault="003C7960" w:rsidP="0031361E">
      <w:pPr>
        <w:jc w:val="thaiDistribute"/>
        <w:rPr>
          <w:rFonts w:ascii="Calibri" w:eastAsia="Calibri" w:hAnsi="Calibri" w:cs="Arial"/>
          <w:sz w:val="24"/>
          <w:szCs w:val="24"/>
          <w:u w:val="single"/>
        </w:rPr>
      </w:pPr>
    </w:p>
    <w:tbl>
      <w:tblPr>
        <w:tblStyle w:val="TableGrid"/>
        <w:tblW w:w="0" w:type="auto"/>
        <w:tblLook w:val="04A0" w:firstRow="1" w:lastRow="0" w:firstColumn="1" w:lastColumn="0" w:noHBand="0" w:noVBand="1"/>
      </w:tblPr>
      <w:tblGrid>
        <w:gridCol w:w="2245"/>
        <w:gridCol w:w="7105"/>
      </w:tblGrid>
      <w:tr w:rsidR="003C7960" w:rsidRPr="00026CE9" w14:paraId="1CC9B776" w14:textId="77777777" w:rsidTr="005E341E">
        <w:tc>
          <w:tcPr>
            <w:tcW w:w="2245" w:type="dxa"/>
          </w:tcPr>
          <w:p w14:paraId="34C3ECB8"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9:00am-10:30am  </w:t>
            </w:r>
          </w:p>
        </w:tc>
        <w:tc>
          <w:tcPr>
            <w:tcW w:w="7105" w:type="dxa"/>
          </w:tcPr>
          <w:p w14:paraId="5B5D13B4" w14:textId="797B9F98"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Session 7: Narrowing the Options A: Economic Considerations</w:t>
            </w:r>
            <w:r w:rsidR="00080B24">
              <w:rPr>
                <w:rFonts w:ascii="Calibri" w:eastAsia="Calibri" w:hAnsi="Calibri" w:cs="Arial"/>
                <w:sz w:val="24"/>
                <w:szCs w:val="24"/>
              </w:rPr>
              <w:t xml:space="preserve">  </w:t>
            </w:r>
            <w:r w:rsidR="00080B24">
              <w:rPr>
                <w:rFonts w:ascii="Calibri" w:eastAsia="Calibri" w:hAnsi="Calibri" w:cs="Arial"/>
                <w:b/>
                <w:sz w:val="24"/>
                <w:szCs w:val="24"/>
              </w:rPr>
              <w:t>ADAPT/UNDP</w:t>
            </w:r>
          </w:p>
        </w:tc>
      </w:tr>
      <w:tr w:rsidR="003C7960" w:rsidRPr="00026CE9" w14:paraId="48355F40" w14:textId="77777777" w:rsidTr="005E341E">
        <w:tc>
          <w:tcPr>
            <w:tcW w:w="2245" w:type="dxa"/>
          </w:tcPr>
          <w:p w14:paraId="018FDFE5"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10:30am-10:45am  </w:t>
            </w:r>
          </w:p>
        </w:tc>
        <w:tc>
          <w:tcPr>
            <w:tcW w:w="7105" w:type="dxa"/>
          </w:tcPr>
          <w:p w14:paraId="078D063F"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Coffee Break</w:t>
            </w:r>
          </w:p>
        </w:tc>
      </w:tr>
      <w:tr w:rsidR="003C7960" w:rsidRPr="00026CE9" w14:paraId="7CB47092" w14:textId="77777777" w:rsidTr="005E341E">
        <w:tc>
          <w:tcPr>
            <w:tcW w:w="2245" w:type="dxa"/>
          </w:tcPr>
          <w:p w14:paraId="429400B7"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10:45am-12:30pm  </w:t>
            </w:r>
          </w:p>
        </w:tc>
        <w:tc>
          <w:tcPr>
            <w:tcW w:w="7105" w:type="dxa"/>
          </w:tcPr>
          <w:p w14:paraId="42EC4233" w14:textId="0E6DD2F5"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 xml:space="preserve">Session 8: Narrowing the Options B: Social &amp; Environmental Considerations </w:t>
            </w:r>
            <w:r w:rsidR="00080B24">
              <w:rPr>
                <w:rFonts w:ascii="Calibri" w:eastAsia="Calibri" w:hAnsi="Calibri" w:cs="Arial"/>
                <w:b/>
                <w:sz w:val="24"/>
                <w:szCs w:val="24"/>
              </w:rPr>
              <w:t>ADAPT</w:t>
            </w:r>
          </w:p>
        </w:tc>
      </w:tr>
      <w:tr w:rsidR="003C7960" w:rsidRPr="00026CE9" w14:paraId="0A3C3018" w14:textId="77777777" w:rsidTr="005E341E">
        <w:tc>
          <w:tcPr>
            <w:tcW w:w="2245" w:type="dxa"/>
          </w:tcPr>
          <w:p w14:paraId="314F8D45"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12:30pm-1:30pm  </w:t>
            </w:r>
          </w:p>
        </w:tc>
        <w:tc>
          <w:tcPr>
            <w:tcW w:w="7105" w:type="dxa"/>
          </w:tcPr>
          <w:p w14:paraId="53EB7033"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Lunch</w:t>
            </w:r>
          </w:p>
        </w:tc>
      </w:tr>
      <w:tr w:rsidR="003C7960" w:rsidRPr="00026CE9" w14:paraId="78E8C819" w14:textId="77777777" w:rsidTr="005E341E">
        <w:tc>
          <w:tcPr>
            <w:tcW w:w="2245" w:type="dxa"/>
          </w:tcPr>
          <w:p w14:paraId="420DBAD9"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lastRenderedPageBreak/>
              <w:t>1:30pm-5:3</w:t>
            </w:r>
            <w:r w:rsidRPr="00026CE9">
              <w:rPr>
                <w:rFonts w:ascii="Calibri" w:eastAsia="Calibri" w:hAnsi="Calibri" w:cs="Arial"/>
                <w:sz w:val="24"/>
                <w:szCs w:val="24"/>
              </w:rPr>
              <w:t xml:space="preserve">0pm  </w:t>
            </w:r>
          </w:p>
        </w:tc>
        <w:tc>
          <w:tcPr>
            <w:tcW w:w="7105" w:type="dxa"/>
          </w:tcPr>
          <w:p w14:paraId="23C5DE2A" w14:textId="7EE01CD2"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Session 9: Developing a Vertical Logic inclusive of group work session</w:t>
            </w:r>
            <w:r w:rsidR="00080B24">
              <w:rPr>
                <w:rFonts w:ascii="Calibri" w:eastAsia="Calibri" w:hAnsi="Calibri" w:cs="Arial"/>
                <w:sz w:val="24"/>
                <w:szCs w:val="24"/>
              </w:rPr>
              <w:t xml:space="preserve">  </w:t>
            </w:r>
            <w:r w:rsidR="00080B24">
              <w:rPr>
                <w:rFonts w:ascii="Calibri" w:eastAsia="Calibri" w:hAnsi="Calibri" w:cs="Arial"/>
                <w:b/>
                <w:sz w:val="24"/>
                <w:szCs w:val="24"/>
              </w:rPr>
              <w:t>ADAPT</w:t>
            </w:r>
          </w:p>
        </w:tc>
      </w:tr>
    </w:tbl>
    <w:p w14:paraId="155154EE" w14:textId="77777777" w:rsidR="003C7960" w:rsidRDefault="003C7960" w:rsidP="0031361E">
      <w:pPr>
        <w:jc w:val="thaiDistribute"/>
        <w:rPr>
          <w:b/>
          <w:sz w:val="24"/>
          <w:szCs w:val="24"/>
          <w:u w:val="single"/>
        </w:rPr>
      </w:pPr>
    </w:p>
    <w:p w14:paraId="6C33ED06" w14:textId="77777777" w:rsidR="003C7960" w:rsidRPr="00026CE9" w:rsidRDefault="003C7960" w:rsidP="0031361E">
      <w:pPr>
        <w:jc w:val="thaiDistribute"/>
        <w:rPr>
          <w:rFonts w:ascii="Calibri" w:eastAsia="Calibri" w:hAnsi="Calibri" w:cs="Arial"/>
          <w:b/>
          <w:sz w:val="24"/>
          <w:szCs w:val="24"/>
          <w:u w:val="single"/>
        </w:rPr>
      </w:pPr>
      <w:r>
        <w:rPr>
          <w:rFonts w:ascii="Calibri" w:eastAsia="Calibri" w:hAnsi="Calibri" w:cs="Arial"/>
          <w:b/>
          <w:sz w:val="24"/>
          <w:szCs w:val="24"/>
          <w:u w:val="single"/>
        </w:rPr>
        <w:t>Day 4</w:t>
      </w:r>
      <w:r w:rsidRPr="00026CE9">
        <w:rPr>
          <w:rFonts w:ascii="Calibri" w:eastAsia="Calibri" w:hAnsi="Calibri" w:cs="Arial"/>
          <w:b/>
          <w:sz w:val="24"/>
          <w:szCs w:val="24"/>
          <w:u w:val="single"/>
        </w:rPr>
        <w:t xml:space="preserve">  </w:t>
      </w:r>
    </w:p>
    <w:p w14:paraId="1F18F2B9" w14:textId="77777777" w:rsidR="003C7960" w:rsidRPr="00026CE9" w:rsidRDefault="003C7960" w:rsidP="0031361E">
      <w:pPr>
        <w:jc w:val="thaiDistribute"/>
        <w:rPr>
          <w:rFonts w:ascii="Calibri" w:eastAsia="Calibri" w:hAnsi="Calibri" w:cs="Arial"/>
          <w:b/>
          <w:sz w:val="24"/>
          <w:szCs w:val="24"/>
          <w:u w:val="single"/>
        </w:rPr>
      </w:pPr>
    </w:p>
    <w:tbl>
      <w:tblPr>
        <w:tblStyle w:val="TableGrid"/>
        <w:tblW w:w="0" w:type="auto"/>
        <w:tblLook w:val="04A0" w:firstRow="1" w:lastRow="0" w:firstColumn="1" w:lastColumn="0" w:noHBand="0" w:noVBand="1"/>
      </w:tblPr>
      <w:tblGrid>
        <w:gridCol w:w="2245"/>
        <w:gridCol w:w="7105"/>
      </w:tblGrid>
      <w:tr w:rsidR="003C7960" w:rsidRPr="00026CE9" w14:paraId="3E20AA07" w14:textId="77777777" w:rsidTr="005E341E">
        <w:trPr>
          <w:trHeight w:val="368"/>
        </w:trPr>
        <w:tc>
          <w:tcPr>
            <w:tcW w:w="2245" w:type="dxa"/>
          </w:tcPr>
          <w:p w14:paraId="1B245A48" w14:textId="77777777" w:rsidR="003C7960" w:rsidRPr="00026CE9" w:rsidRDefault="003C7960" w:rsidP="0031361E">
            <w:pPr>
              <w:jc w:val="thaiDistribute"/>
              <w:rPr>
                <w:rFonts w:ascii="Calibri" w:eastAsia="Calibri" w:hAnsi="Calibri" w:cs="Arial"/>
                <w:sz w:val="24"/>
                <w:szCs w:val="24"/>
                <w:u w:val="single"/>
              </w:rPr>
            </w:pPr>
            <w:r w:rsidRPr="00026CE9">
              <w:rPr>
                <w:rFonts w:ascii="Calibri" w:eastAsia="Calibri" w:hAnsi="Calibri" w:cs="Arial"/>
                <w:sz w:val="24"/>
                <w:szCs w:val="24"/>
              </w:rPr>
              <w:t>9:00am-10:30am</w:t>
            </w:r>
          </w:p>
        </w:tc>
        <w:tc>
          <w:tcPr>
            <w:tcW w:w="7105" w:type="dxa"/>
          </w:tcPr>
          <w:p w14:paraId="5CA84309" w14:textId="5FC1B8A2"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Session 10: Designing a Public-Private Partnership</w:t>
            </w:r>
            <w:r w:rsidR="00080B24">
              <w:rPr>
                <w:rFonts w:ascii="Calibri" w:eastAsia="Calibri" w:hAnsi="Calibri" w:cs="Arial"/>
                <w:sz w:val="24"/>
                <w:szCs w:val="24"/>
              </w:rPr>
              <w:t xml:space="preserve">  </w:t>
            </w:r>
            <w:r w:rsidR="00080B24">
              <w:rPr>
                <w:rFonts w:ascii="Calibri" w:eastAsia="Calibri" w:hAnsi="Calibri" w:cs="Arial"/>
                <w:b/>
                <w:sz w:val="24"/>
                <w:szCs w:val="24"/>
              </w:rPr>
              <w:t>UNDP</w:t>
            </w:r>
          </w:p>
        </w:tc>
      </w:tr>
      <w:tr w:rsidR="003C7960" w:rsidRPr="00026CE9" w14:paraId="1AC74487" w14:textId="77777777" w:rsidTr="005E341E">
        <w:tc>
          <w:tcPr>
            <w:tcW w:w="2245" w:type="dxa"/>
          </w:tcPr>
          <w:p w14:paraId="0627AEC1" w14:textId="77777777" w:rsidR="003C7960" w:rsidRPr="00026CE9" w:rsidRDefault="003C7960" w:rsidP="0031361E">
            <w:pPr>
              <w:jc w:val="thaiDistribute"/>
              <w:rPr>
                <w:rFonts w:ascii="Calibri" w:eastAsia="Calibri" w:hAnsi="Calibri" w:cs="Arial"/>
                <w:sz w:val="24"/>
                <w:szCs w:val="24"/>
                <w:u w:val="single"/>
              </w:rPr>
            </w:pPr>
            <w:r w:rsidRPr="00026CE9">
              <w:rPr>
                <w:rFonts w:ascii="Calibri" w:eastAsia="Calibri" w:hAnsi="Calibri" w:cs="Arial"/>
                <w:sz w:val="24"/>
                <w:szCs w:val="24"/>
              </w:rPr>
              <w:t>10:30am-10:45am</w:t>
            </w:r>
          </w:p>
        </w:tc>
        <w:tc>
          <w:tcPr>
            <w:tcW w:w="7105" w:type="dxa"/>
          </w:tcPr>
          <w:p w14:paraId="3B67DE48"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Coffee Break</w:t>
            </w:r>
          </w:p>
        </w:tc>
      </w:tr>
      <w:tr w:rsidR="003C7960" w:rsidRPr="00026CE9" w14:paraId="0E4B06C8" w14:textId="77777777" w:rsidTr="005E341E">
        <w:trPr>
          <w:trHeight w:val="251"/>
        </w:trPr>
        <w:tc>
          <w:tcPr>
            <w:tcW w:w="2245" w:type="dxa"/>
          </w:tcPr>
          <w:p w14:paraId="699CB6BF" w14:textId="77777777" w:rsidR="003C7960" w:rsidRPr="00026CE9" w:rsidRDefault="003C7960" w:rsidP="0031361E">
            <w:pPr>
              <w:jc w:val="thaiDistribute"/>
              <w:rPr>
                <w:rFonts w:ascii="Calibri" w:eastAsia="Calibri" w:hAnsi="Calibri" w:cs="Arial"/>
                <w:sz w:val="24"/>
                <w:szCs w:val="24"/>
                <w:u w:val="single"/>
              </w:rPr>
            </w:pPr>
            <w:r w:rsidRPr="00026CE9">
              <w:rPr>
                <w:rFonts w:ascii="Calibri" w:eastAsia="Calibri" w:hAnsi="Calibri" w:cs="Arial"/>
                <w:sz w:val="24"/>
                <w:szCs w:val="24"/>
              </w:rPr>
              <w:t>10:45am-</w:t>
            </w:r>
            <w:r>
              <w:rPr>
                <w:rFonts w:ascii="Calibri" w:eastAsia="Calibri" w:hAnsi="Calibri" w:cs="Arial"/>
                <w:sz w:val="24"/>
                <w:szCs w:val="24"/>
              </w:rPr>
              <w:t>12:30</w:t>
            </w:r>
            <w:r w:rsidRPr="00026CE9">
              <w:rPr>
                <w:rFonts w:ascii="Calibri" w:eastAsia="Calibri" w:hAnsi="Calibri" w:cs="Arial"/>
                <w:sz w:val="24"/>
                <w:szCs w:val="24"/>
              </w:rPr>
              <w:t>pm</w:t>
            </w:r>
          </w:p>
        </w:tc>
        <w:tc>
          <w:tcPr>
            <w:tcW w:w="7105" w:type="dxa"/>
          </w:tcPr>
          <w:p w14:paraId="3C1BB712" w14:textId="1960AF5E"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Session 11: Traditional Blended Finance Projects</w:t>
            </w:r>
            <w:r w:rsidR="00080B24">
              <w:rPr>
                <w:rFonts w:ascii="Calibri" w:eastAsia="Calibri" w:hAnsi="Calibri" w:cs="Arial"/>
                <w:sz w:val="24"/>
                <w:szCs w:val="24"/>
              </w:rPr>
              <w:t xml:space="preserve">  </w:t>
            </w:r>
            <w:r w:rsidR="00080B24">
              <w:rPr>
                <w:rFonts w:ascii="Calibri" w:eastAsia="Calibri" w:hAnsi="Calibri" w:cs="Arial"/>
                <w:b/>
                <w:sz w:val="24"/>
                <w:szCs w:val="24"/>
              </w:rPr>
              <w:t>UNDP</w:t>
            </w:r>
          </w:p>
        </w:tc>
      </w:tr>
      <w:tr w:rsidR="003C7960" w:rsidRPr="00026CE9" w14:paraId="41F8A6F3" w14:textId="77777777" w:rsidTr="005E341E">
        <w:tc>
          <w:tcPr>
            <w:tcW w:w="2245" w:type="dxa"/>
          </w:tcPr>
          <w:p w14:paraId="6F4FE6F1" w14:textId="77777777" w:rsidR="003C7960" w:rsidRPr="00026CE9" w:rsidRDefault="003C7960" w:rsidP="0031361E">
            <w:pPr>
              <w:jc w:val="thaiDistribute"/>
              <w:rPr>
                <w:rFonts w:ascii="Calibri" w:eastAsia="Calibri" w:hAnsi="Calibri" w:cs="Arial"/>
                <w:sz w:val="24"/>
                <w:szCs w:val="24"/>
                <w:u w:val="single"/>
              </w:rPr>
            </w:pPr>
            <w:r>
              <w:rPr>
                <w:rFonts w:ascii="Calibri" w:eastAsia="Calibri" w:hAnsi="Calibri" w:cs="Arial"/>
                <w:sz w:val="24"/>
                <w:szCs w:val="24"/>
              </w:rPr>
              <w:t>12:30pm-1:30</w:t>
            </w:r>
            <w:r w:rsidRPr="00026CE9">
              <w:rPr>
                <w:rFonts w:ascii="Calibri" w:eastAsia="Calibri" w:hAnsi="Calibri" w:cs="Arial"/>
                <w:sz w:val="24"/>
                <w:szCs w:val="24"/>
              </w:rPr>
              <w:t>pm</w:t>
            </w:r>
          </w:p>
        </w:tc>
        <w:tc>
          <w:tcPr>
            <w:tcW w:w="7105" w:type="dxa"/>
          </w:tcPr>
          <w:p w14:paraId="675BA5E8"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Lunch  </w:t>
            </w:r>
          </w:p>
        </w:tc>
      </w:tr>
      <w:tr w:rsidR="003C7960" w:rsidRPr="00026CE9" w14:paraId="5330DFC2" w14:textId="77777777" w:rsidTr="005E341E">
        <w:tc>
          <w:tcPr>
            <w:tcW w:w="2245" w:type="dxa"/>
          </w:tcPr>
          <w:p w14:paraId="7B2980CE" w14:textId="77777777" w:rsidR="003C7960" w:rsidRPr="00026CE9" w:rsidRDefault="003C7960" w:rsidP="0031361E">
            <w:pPr>
              <w:jc w:val="thaiDistribute"/>
              <w:rPr>
                <w:rFonts w:ascii="Calibri" w:eastAsia="Calibri" w:hAnsi="Calibri" w:cs="Arial"/>
                <w:sz w:val="24"/>
                <w:szCs w:val="24"/>
                <w:u w:val="single"/>
              </w:rPr>
            </w:pPr>
            <w:r w:rsidRPr="00026CE9">
              <w:rPr>
                <w:rFonts w:ascii="Calibri" w:eastAsia="Calibri" w:hAnsi="Calibri" w:cs="Arial"/>
                <w:sz w:val="24"/>
                <w:szCs w:val="24"/>
              </w:rPr>
              <w:t>1:45pm-3:00pm</w:t>
            </w:r>
          </w:p>
        </w:tc>
        <w:tc>
          <w:tcPr>
            <w:tcW w:w="7105" w:type="dxa"/>
          </w:tcPr>
          <w:p w14:paraId="023F5873" w14:textId="5A870F69" w:rsidR="003C7960" w:rsidRPr="00080B24" w:rsidRDefault="003C7960" w:rsidP="0031361E">
            <w:pPr>
              <w:jc w:val="thaiDistribute"/>
              <w:rPr>
                <w:rFonts w:ascii="Calibri" w:eastAsia="Calibri" w:hAnsi="Calibri" w:cs="Arial"/>
                <w:b/>
                <w:sz w:val="24"/>
                <w:szCs w:val="24"/>
              </w:rPr>
            </w:pPr>
            <w:r>
              <w:rPr>
                <w:rFonts w:ascii="Calibri" w:eastAsia="Calibri" w:hAnsi="Calibri" w:cs="Arial"/>
                <w:sz w:val="24"/>
                <w:szCs w:val="24"/>
              </w:rPr>
              <w:t>Session 12: Management of Design Phase Tasks</w:t>
            </w:r>
            <w:r w:rsidR="00080B24">
              <w:rPr>
                <w:rFonts w:ascii="Calibri" w:eastAsia="Calibri" w:hAnsi="Calibri" w:cs="Arial"/>
                <w:sz w:val="24"/>
                <w:szCs w:val="24"/>
              </w:rPr>
              <w:t xml:space="preserve">  </w:t>
            </w:r>
            <w:r w:rsidR="00080B24">
              <w:rPr>
                <w:rFonts w:ascii="Calibri" w:eastAsia="Calibri" w:hAnsi="Calibri" w:cs="Arial"/>
                <w:b/>
                <w:sz w:val="24"/>
                <w:szCs w:val="24"/>
              </w:rPr>
              <w:t>ADAPT</w:t>
            </w:r>
          </w:p>
        </w:tc>
      </w:tr>
      <w:tr w:rsidR="003C7960" w:rsidRPr="00026CE9" w14:paraId="0B02ABE5" w14:textId="77777777" w:rsidTr="005E341E">
        <w:tc>
          <w:tcPr>
            <w:tcW w:w="2245" w:type="dxa"/>
          </w:tcPr>
          <w:p w14:paraId="15050739" w14:textId="77777777" w:rsidR="003C7960" w:rsidRPr="00026CE9" w:rsidRDefault="003C7960" w:rsidP="0031361E">
            <w:pPr>
              <w:jc w:val="thaiDistribute"/>
              <w:rPr>
                <w:rFonts w:ascii="Calibri" w:eastAsia="Calibri" w:hAnsi="Calibri" w:cs="Arial"/>
                <w:sz w:val="24"/>
                <w:szCs w:val="24"/>
                <w:u w:val="single"/>
              </w:rPr>
            </w:pPr>
            <w:r w:rsidRPr="00026CE9">
              <w:rPr>
                <w:rFonts w:ascii="Calibri" w:eastAsia="Calibri" w:hAnsi="Calibri" w:cs="Arial"/>
                <w:sz w:val="24"/>
                <w:szCs w:val="24"/>
              </w:rPr>
              <w:t>3:00pm-3:15pm</w:t>
            </w:r>
          </w:p>
        </w:tc>
        <w:tc>
          <w:tcPr>
            <w:tcW w:w="7105" w:type="dxa"/>
          </w:tcPr>
          <w:p w14:paraId="7CF2D5D8" w14:textId="77777777" w:rsidR="003C7960" w:rsidRPr="00026CE9" w:rsidRDefault="003C7960" w:rsidP="0031361E">
            <w:pPr>
              <w:jc w:val="thaiDistribute"/>
              <w:rPr>
                <w:rFonts w:ascii="Calibri" w:eastAsia="Calibri" w:hAnsi="Calibri" w:cs="Arial"/>
                <w:sz w:val="24"/>
                <w:szCs w:val="24"/>
                <w:u w:val="single"/>
              </w:rPr>
            </w:pPr>
            <w:r w:rsidRPr="00026CE9">
              <w:rPr>
                <w:rFonts w:ascii="Calibri" w:eastAsia="Calibri" w:hAnsi="Calibri" w:cs="Arial"/>
                <w:sz w:val="24"/>
                <w:szCs w:val="24"/>
              </w:rPr>
              <w:t>Coffee Break</w:t>
            </w:r>
          </w:p>
        </w:tc>
      </w:tr>
      <w:tr w:rsidR="003C7960" w:rsidRPr="00026CE9" w14:paraId="45510E52" w14:textId="77777777" w:rsidTr="005E341E">
        <w:tc>
          <w:tcPr>
            <w:tcW w:w="2245" w:type="dxa"/>
          </w:tcPr>
          <w:p w14:paraId="00891D61"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3:15 pm- 5:30</w:t>
            </w:r>
            <w:r w:rsidRPr="00026CE9">
              <w:rPr>
                <w:rFonts w:ascii="Calibri" w:eastAsia="Calibri" w:hAnsi="Calibri" w:cs="Arial"/>
                <w:sz w:val="24"/>
                <w:szCs w:val="24"/>
              </w:rPr>
              <w:t xml:space="preserve">pm </w:t>
            </w:r>
          </w:p>
        </w:tc>
        <w:tc>
          <w:tcPr>
            <w:tcW w:w="7105" w:type="dxa"/>
          </w:tcPr>
          <w:p w14:paraId="2738B3A8" w14:textId="77777777" w:rsidR="003C7960" w:rsidRPr="00E34AB5" w:rsidRDefault="003C7960" w:rsidP="0031361E">
            <w:pPr>
              <w:jc w:val="thaiDistribute"/>
              <w:rPr>
                <w:rFonts w:ascii="Calibri" w:eastAsia="Calibri" w:hAnsi="Calibri" w:cs="Arial"/>
                <w:sz w:val="24"/>
                <w:szCs w:val="24"/>
              </w:rPr>
            </w:pPr>
            <w:r>
              <w:rPr>
                <w:rFonts w:ascii="Calibri" w:eastAsia="Calibri" w:hAnsi="Calibri" w:cs="Arial"/>
                <w:sz w:val="24"/>
                <w:szCs w:val="24"/>
              </w:rPr>
              <w:t>Group Work</w:t>
            </w:r>
          </w:p>
        </w:tc>
      </w:tr>
    </w:tbl>
    <w:p w14:paraId="519F4069" w14:textId="77777777" w:rsidR="003C7960" w:rsidRPr="00026CE9" w:rsidRDefault="003C7960" w:rsidP="0031361E">
      <w:pPr>
        <w:jc w:val="thaiDistribute"/>
        <w:rPr>
          <w:rFonts w:ascii="Calibri" w:eastAsia="Calibri" w:hAnsi="Calibri" w:cs="Arial"/>
          <w:sz w:val="24"/>
          <w:szCs w:val="24"/>
          <w:u w:val="single"/>
        </w:rPr>
      </w:pPr>
    </w:p>
    <w:p w14:paraId="6576CB6B" w14:textId="77777777" w:rsidR="003C7960" w:rsidRPr="00026CE9" w:rsidRDefault="003C7960" w:rsidP="0031361E">
      <w:pPr>
        <w:jc w:val="thaiDistribute"/>
        <w:rPr>
          <w:rFonts w:ascii="Calibri" w:eastAsia="Calibri" w:hAnsi="Calibri" w:cs="Arial"/>
          <w:b/>
          <w:sz w:val="24"/>
          <w:szCs w:val="24"/>
          <w:u w:val="single"/>
        </w:rPr>
      </w:pPr>
      <w:r>
        <w:rPr>
          <w:rFonts w:ascii="Calibri" w:eastAsia="Calibri" w:hAnsi="Calibri" w:cs="Arial"/>
          <w:b/>
          <w:sz w:val="24"/>
          <w:szCs w:val="24"/>
          <w:u w:val="single"/>
        </w:rPr>
        <w:t>Day 5</w:t>
      </w:r>
    </w:p>
    <w:p w14:paraId="1966A875" w14:textId="77777777" w:rsidR="003C7960" w:rsidRPr="00026CE9" w:rsidRDefault="003C7960" w:rsidP="0031361E">
      <w:pPr>
        <w:jc w:val="thaiDistribute"/>
        <w:rPr>
          <w:rFonts w:ascii="Calibri" w:eastAsia="Calibri" w:hAnsi="Calibri" w:cs="Arial"/>
          <w:sz w:val="24"/>
          <w:szCs w:val="24"/>
          <w:u w:val="single"/>
        </w:rPr>
      </w:pPr>
    </w:p>
    <w:tbl>
      <w:tblPr>
        <w:tblStyle w:val="TableGrid"/>
        <w:tblW w:w="0" w:type="auto"/>
        <w:tblLook w:val="04A0" w:firstRow="1" w:lastRow="0" w:firstColumn="1" w:lastColumn="0" w:noHBand="0" w:noVBand="1"/>
      </w:tblPr>
      <w:tblGrid>
        <w:gridCol w:w="2245"/>
        <w:gridCol w:w="7105"/>
      </w:tblGrid>
      <w:tr w:rsidR="003C7960" w:rsidRPr="00026CE9" w14:paraId="7D5AC666" w14:textId="77777777" w:rsidTr="005E341E">
        <w:tc>
          <w:tcPr>
            <w:tcW w:w="2245" w:type="dxa"/>
          </w:tcPr>
          <w:p w14:paraId="12594927"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9:00am-10:30am  </w:t>
            </w:r>
          </w:p>
        </w:tc>
        <w:tc>
          <w:tcPr>
            <w:tcW w:w="7105" w:type="dxa"/>
          </w:tcPr>
          <w:p w14:paraId="06581CF0" w14:textId="0E96FCEC" w:rsidR="003C7960" w:rsidRPr="00E13DFF" w:rsidRDefault="003C7960" w:rsidP="0031361E">
            <w:pPr>
              <w:jc w:val="thaiDistribute"/>
              <w:rPr>
                <w:rFonts w:ascii="Calibri" w:eastAsia="Calibri" w:hAnsi="Calibri" w:cs="Arial"/>
                <w:b/>
                <w:sz w:val="24"/>
                <w:szCs w:val="24"/>
              </w:rPr>
            </w:pPr>
            <w:r>
              <w:rPr>
                <w:rFonts w:ascii="Calibri" w:eastAsia="Calibri" w:hAnsi="Calibri" w:cs="Arial"/>
                <w:sz w:val="24"/>
                <w:szCs w:val="24"/>
              </w:rPr>
              <w:t>Session 13: Monitoring and Evaluation</w:t>
            </w:r>
            <w:r w:rsidR="00E13DFF">
              <w:rPr>
                <w:rFonts w:ascii="Calibri" w:eastAsia="Calibri" w:hAnsi="Calibri" w:cs="Arial"/>
                <w:sz w:val="24"/>
                <w:szCs w:val="24"/>
              </w:rPr>
              <w:t xml:space="preserve">  </w:t>
            </w:r>
            <w:r w:rsidR="00E13DFF">
              <w:rPr>
                <w:rFonts w:ascii="Calibri" w:eastAsia="Calibri" w:hAnsi="Calibri" w:cs="Arial"/>
                <w:b/>
                <w:sz w:val="24"/>
                <w:szCs w:val="24"/>
              </w:rPr>
              <w:t>ADAPT</w:t>
            </w:r>
          </w:p>
        </w:tc>
      </w:tr>
      <w:tr w:rsidR="003C7960" w:rsidRPr="00026CE9" w14:paraId="5B1920CA" w14:textId="77777777" w:rsidTr="005E341E">
        <w:tc>
          <w:tcPr>
            <w:tcW w:w="2245" w:type="dxa"/>
          </w:tcPr>
          <w:p w14:paraId="1E7A457F"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10:30am-10:45am  </w:t>
            </w:r>
          </w:p>
        </w:tc>
        <w:tc>
          <w:tcPr>
            <w:tcW w:w="7105" w:type="dxa"/>
          </w:tcPr>
          <w:p w14:paraId="53C8D827"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Coffee Break</w:t>
            </w:r>
          </w:p>
        </w:tc>
      </w:tr>
      <w:tr w:rsidR="003C7960" w:rsidRPr="00026CE9" w14:paraId="687814D9" w14:textId="77777777" w:rsidTr="005E341E">
        <w:tc>
          <w:tcPr>
            <w:tcW w:w="2245" w:type="dxa"/>
          </w:tcPr>
          <w:p w14:paraId="6E0BD04E"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10:45am-12:30pm  </w:t>
            </w:r>
          </w:p>
        </w:tc>
        <w:tc>
          <w:tcPr>
            <w:tcW w:w="7105" w:type="dxa"/>
          </w:tcPr>
          <w:p w14:paraId="564321E4" w14:textId="77777777" w:rsidR="003C7960" w:rsidRPr="00E34AB5" w:rsidRDefault="003C7960" w:rsidP="0031361E">
            <w:pPr>
              <w:jc w:val="thaiDistribute"/>
              <w:rPr>
                <w:rFonts w:ascii="Calibri" w:eastAsia="Calibri" w:hAnsi="Calibri" w:cs="Arial"/>
                <w:sz w:val="24"/>
                <w:szCs w:val="24"/>
              </w:rPr>
            </w:pPr>
            <w:r>
              <w:rPr>
                <w:rFonts w:ascii="Calibri" w:eastAsia="Calibri" w:hAnsi="Calibri" w:cs="Arial"/>
                <w:sz w:val="24"/>
                <w:szCs w:val="24"/>
              </w:rPr>
              <w:t>Session 14: Question/Answer with expert panel</w:t>
            </w:r>
          </w:p>
        </w:tc>
      </w:tr>
      <w:tr w:rsidR="003C7960" w:rsidRPr="00026CE9" w14:paraId="52140FD9" w14:textId="77777777" w:rsidTr="005E341E">
        <w:tc>
          <w:tcPr>
            <w:tcW w:w="2245" w:type="dxa"/>
          </w:tcPr>
          <w:p w14:paraId="61C4ADAF"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 xml:space="preserve">12:30pm-1:30pm  </w:t>
            </w:r>
          </w:p>
        </w:tc>
        <w:tc>
          <w:tcPr>
            <w:tcW w:w="7105" w:type="dxa"/>
          </w:tcPr>
          <w:p w14:paraId="5147FF25" w14:textId="77777777" w:rsidR="003C7960" w:rsidRPr="00026CE9" w:rsidRDefault="003C7960" w:rsidP="0031361E">
            <w:pPr>
              <w:jc w:val="thaiDistribute"/>
              <w:rPr>
                <w:rFonts w:ascii="Calibri" w:eastAsia="Calibri" w:hAnsi="Calibri" w:cs="Arial"/>
                <w:sz w:val="24"/>
                <w:szCs w:val="24"/>
              </w:rPr>
            </w:pPr>
            <w:r w:rsidRPr="00026CE9">
              <w:rPr>
                <w:rFonts w:ascii="Calibri" w:eastAsia="Calibri" w:hAnsi="Calibri" w:cs="Arial"/>
                <w:sz w:val="24"/>
                <w:szCs w:val="24"/>
              </w:rPr>
              <w:t>Lunch</w:t>
            </w:r>
          </w:p>
        </w:tc>
      </w:tr>
      <w:tr w:rsidR="003C7960" w:rsidRPr="00026CE9" w14:paraId="177D497D" w14:textId="77777777" w:rsidTr="005E341E">
        <w:tc>
          <w:tcPr>
            <w:tcW w:w="2245" w:type="dxa"/>
          </w:tcPr>
          <w:p w14:paraId="66B0D6C4" w14:textId="77777777" w:rsidR="003C7960" w:rsidRPr="00026CE9" w:rsidRDefault="003C7960" w:rsidP="0031361E">
            <w:pPr>
              <w:jc w:val="thaiDistribute"/>
              <w:rPr>
                <w:rFonts w:ascii="Calibri" w:eastAsia="Calibri" w:hAnsi="Calibri" w:cs="Arial"/>
                <w:sz w:val="24"/>
                <w:szCs w:val="24"/>
              </w:rPr>
            </w:pPr>
            <w:r>
              <w:rPr>
                <w:rFonts w:ascii="Calibri" w:eastAsia="Calibri" w:hAnsi="Calibri" w:cs="Arial"/>
                <w:sz w:val="24"/>
                <w:szCs w:val="24"/>
              </w:rPr>
              <w:t>1:30pm-5:30</w:t>
            </w:r>
            <w:r w:rsidRPr="00026CE9">
              <w:rPr>
                <w:rFonts w:ascii="Calibri" w:eastAsia="Calibri" w:hAnsi="Calibri" w:cs="Arial"/>
                <w:sz w:val="24"/>
                <w:szCs w:val="24"/>
              </w:rPr>
              <w:t xml:space="preserve">pm  </w:t>
            </w:r>
          </w:p>
        </w:tc>
        <w:tc>
          <w:tcPr>
            <w:tcW w:w="7105" w:type="dxa"/>
          </w:tcPr>
          <w:p w14:paraId="292BFC5D" w14:textId="77777777" w:rsidR="003C7960" w:rsidRPr="00E34AB5" w:rsidRDefault="003C7960" w:rsidP="0031361E">
            <w:pPr>
              <w:jc w:val="thaiDistribute"/>
              <w:rPr>
                <w:rFonts w:ascii="Calibri" w:eastAsia="Calibri" w:hAnsi="Calibri" w:cs="Arial"/>
                <w:sz w:val="24"/>
                <w:szCs w:val="24"/>
              </w:rPr>
            </w:pPr>
            <w:r>
              <w:rPr>
                <w:rFonts w:ascii="Calibri" w:eastAsia="Calibri" w:hAnsi="Calibri" w:cs="Arial"/>
                <w:sz w:val="24"/>
                <w:szCs w:val="24"/>
              </w:rPr>
              <w:t>Session 15: Final Participant Presentations and Next Steps</w:t>
            </w:r>
          </w:p>
        </w:tc>
      </w:tr>
      <w:tr w:rsidR="0031361E" w:rsidRPr="00026CE9" w14:paraId="331A26E1" w14:textId="77777777" w:rsidTr="005E341E">
        <w:trPr>
          <w:trHeight w:val="206"/>
        </w:trPr>
        <w:tc>
          <w:tcPr>
            <w:tcW w:w="2245" w:type="dxa"/>
            <w:vMerge w:val="restart"/>
          </w:tcPr>
          <w:p w14:paraId="3C7901C0" w14:textId="77777777" w:rsidR="0031361E" w:rsidRPr="00026CE9" w:rsidRDefault="0031361E" w:rsidP="0031361E">
            <w:pPr>
              <w:jc w:val="thaiDistribute"/>
              <w:rPr>
                <w:rFonts w:ascii="Calibri" w:eastAsia="Calibri" w:hAnsi="Calibri" w:cs="Arial"/>
                <w:sz w:val="24"/>
                <w:szCs w:val="24"/>
              </w:rPr>
            </w:pPr>
            <w:r>
              <w:rPr>
                <w:rFonts w:ascii="Calibri" w:eastAsia="Calibri" w:hAnsi="Calibri" w:cs="Arial"/>
                <w:sz w:val="24"/>
                <w:szCs w:val="24"/>
              </w:rPr>
              <w:t>5:30pm—6:00</w:t>
            </w:r>
            <w:r w:rsidRPr="00026CE9">
              <w:rPr>
                <w:rFonts w:ascii="Calibri" w:eastAsia="Calibri" w:hAnsi="Calibri" w:cs="Arial"/>
                <w:sz w:val="24"/>
                <w:szCs w:val="24"/>
              </w:rPr>
              <w:t xml:space="preserve">pm  </w:t>
            </w:r>
          </w:p>
        </w:tc>
        <w:tc>
          <w:tcPr>
            <w:tcW w:w="7105" w:type="dxa"/>
          </w:tcPr>
          <w:p w14:paraId="0944E537" w14:textId="7005C606" w:rsidR="0031361E" w:rsidRPr="00026CE9" w:rsidRDefault="0031361E" w:rsidP="0031361E">
            <w:pPr>
              <w:jc w:val="thaiDistribute"/>
              <w:rPr>
                <w:rFonts w:ascii="Calibri" w:eastAsia="Calibri" w:hAnsi="Calibri" w:cs="Arial"/>
                <w:sz w:val="24"/>
                <w:szCs w:val="24"/>
              </w:rPr>
            </w:pPr>
            <w:r w:rsidRPr="00026CE9">
              <w:rPr>
                <w:rFonts w:ascii="Calibri" w:eastAsia="Calibri" w:hAnsi="Calibri" w:cs="Arial"/>
                <w:sz w:val="24"/>
                <w:szCs w:val="24"/>
              </w:rPr>
              <w:t>Wrap up</w:t>
            </w:r>
            <w:r>
              <w:rPr>
                <w:rFonts w:ascii="Calibri" w:eastAsia="Calibri" w:hAnsi="Calibri" w:cs="Arial"/>
                <w:sz w:val="24"/>
                <w:szCs w:val="24"/>
              </w:rPr>
              <w:t>, evaluation</w:t>
            </w:r>
          </w:p>
        </w:tc>
      </w:tr>
      <w:tr w:rsidR="0031361E" w:rsidRPr="00026CE9" w14:paraId="7B8D0F3F" w14:textId="77777777" w:rsidTr="005E341E">
        <w:trPr>
          <w:trHeight w:val="206"/>
        </w:trPr>
        <w:tc>
          <w:tcPr>
            <w:tcW w:w="2245" w:type="dxa"/>
            <w:vMerge/>
          </w:tcPr>
          <w:p w14:paraId="6F51D154" w14:textId="77777777" w:rsidR="0031361E" w:rsidRDefault="0031361E" w:rsidP="0031361E">
            <w:pPr>
              <w:jc w:val="thaiDistribute"/>
              <w:rPr>
                <w:rFonts w:ascii="Calibri" w:eastAsia="Calibri" w:hAnsi="Calibri" w:cs="Arial"/>
                <w:sz w:val="24"/>
                <w:szCs w:val="24"/>
              </w:rPr>
            </w:pPr>
          </w:p>
        </w:tc>
        <w:tc>
          <w:tcPr>
            <w:tcW w:w="7105" w:type="dxa"/>
          </w:tcPr>
          <w:p w14:paraId="0B60BE28" w14:textId="7808DD44" w:rsidR="0031361E" w:rsidRDefault="0031361E" w:rsidP="0031361E">
            <w:pPr>
              <w:jc w:val="thaiDistribute"/>
              <w:rPr>
                <w:rFonts w:ascii="Calibri" w:eastAsia="Calibri" w:hAnsi="Calibri" w:cs="Arial"/>
                <w:sz w:val="24"/>
                <w:szCs w:val="24"/>
              </w:rPr>
            </w:pPr>
            <w:r>
              <w:rPr>
                <w:rFonts w:ascii="Calibri" w:eastAsia="Calibri" w:hAnsi="Calibri" w:cs="Arial"/>
                <w:sz w:val="24"/>
                <w:szCs w:val="24"/>
              </w:rPr>
              <w:t>Closing Remark</w:t>
            </w:r>
            <w:r w:rsidR="00A42DA5">
              <w:rPr>
                <w:rFonts w:ascii="Calibri" w:eastAsia="Calibri" w:hAnsi="Calibri" w:cs="Arial"/>
                <w:sz w:val="24"/>
                <w:szCs w:val="24"/>
              </w:rPr>
              <w:t>s</w:t>
            </w:r>
            <w:bookmarkStart w:id="0" w:name="_GoBack"/>
            <w:bookmarkEnd w:id="0"/>
            <w:r>
              <w:rPr>
                <w:rFonts w:ascii="Calibri" w:eastAsia="Calibri" w:hAnsi="Calibri" w:cs="Arial"/>
                <w:sz w:val="24"/>
                <w:szCs w:val="24"/>
              </w:rPr>
              <w:t xml:space="preserve"> by: </w:t>
            </w:r>
          </w:p>
          <w:p w14:paraId="196BBEE7" w14:textId="77777777" w:rsidR="0031361E" w:rsidRDefault="0031361E" w:rsidP="0031361E">
            <w:pPr>
              <w:jc w:val="thaiDistribute"/>
              <w:rPr>
                <w:rFonts w:ascii="Calibri" w:eastAsia="Calibri" w:hAnsi="Calibri" w:cs="Arial"/>
                <w:sz w:val="24"/>
                <w:szCs w:val="24"/>
              </w:rPr>
            </w:pPr>
            <w:r w:rsidRPr="00492578">
              <w:rPr>
                <w:rFonts w:ascii="Calibri" w:eastAsia="Calibri" w:hAnsi="Calibri" w:cs="Arial"/>
                <w:sz w:val="24"/>
                <w:szCs w:val="24"/>
              </w:rPr>
              <w:t>Mr. Gordon Johnson</w:t>
            </w:r>
            <w:r>
              <w:rPr>
                <w:rFonts w:ascii="Calibri" w:eastAsia="Calibri" w:hAnsi="Calibri" w:cs="Arial"/>
                <w:sz w:val="24"/>
                <w:szCs w:val="24"/>
              </w:rPr>
              <w:t xml:space="preserve">, </w:t>
            </w:r>
            <w:r w:rsidRPr="00492578">
              <w:rPr>
                <w:rFonts w:ascii="Calibri" w:eastAsia="Calibri" w:hAnsi="Calibri" w:cs="Arial"/>
                <w:sz w:val="24"/>
                <w:szCs w:val="24"/>
              </w:rPr>
              <w:t xml:space="preserve">United Nations Development </w:t>
            </w:r>
            <w:proofErr w:type="spellStart"/>
            <w:r w:rsidRPr="00492578">
              <w:rPr>
                <w:rFonts w:ascii="Calibri" w:eastAsia="Calibri" w:hAnsi="Calibri" w:cs="Arial"/>
                <w:sz w:val="24"/>
                <w:szCs w:val="24"/>
              </w:rPr>
              <w:t>Programme</w:t>
            </w:r>
            <w:proofErr w:type="spellEnd"/>
          </w:p>
          <w:p w14:paraId="55876A80" w14:textId="77777777" w:rsidR="0031361E" w:rsidRDefault="0031361E" w:rsidP="0031361E">
            <w:pPr>
              <w:jc w:val="thaiDistribute"/>
              <w:rPr>
                <w:rFonts w:ascii="Calibri" w:eastAsia="Calibri" w:hAnsi="Calibri" w:cs="Arial"/>
                <w:sz w:val="24"/>
                <w:szCs w:val="24"/>
              </w:rPr>
            </w:pPr>
            <w:r>
              <w:rPr>
                <w:rFonts w:ascii="Calibri" w:eastAsia="Calibri" w:hAnsi="Calibri" w:cs="Arial"/>
                <w:sz w:val="24"/>
                <w:szCs w:val="24"/>
              </w:rPr>
              <w:t xml:space="preserve">Mr. </w:t>
            </w:r>
            <w:r w:rsidRPr="00492578">
              <w:rPr>
                <w:rFonts w:ascii="Calibri" w:eastAsia="Calibri" w:hAnsi="Calibri" w:cs="Arial"/>
                <w:sz w:val="24"/>
                <w:szCs w:val="24"/>
              </w:rPr>
              <w:t>Bikram Ghosh</w:t>
            </w:r>
            <w:r>
              <w:rPr>
                <w:rFonts w:ascii="Calibri" w:eastAsia="Calibri" w:hAnsi="Calibri" w:cs="Arial"/>
                <w:sz w:val="24"/>
                <w:szCs w:val="24"/>
              </w:rPr>
              <w:t xml:space="preserve">, </w:t>
            </w:r>
            <w:r w:rsidRPr="00492578">
              <w:rPr>
                <w:rFonts w:ascii="Calibri" w:eastAsia="Calibri" w:hAnsi="Calibri" w:cs="Arial"/>
                <w:sz w:val="24"/>
                <w:szCs w:val="24"/>
              </w:rPr>
              <w:t>USAID Adapt Asia-Pacific</w:t>
            </w:r>
          </w:p>
          <w:p w14:paraId="30D87855" w14:textId="470D8E63" w:rsidR="0031361E" w:rsidRPr="00026CE9" w:rsidRDefault="0031361E" w:rsidP="0031361E">
            <w:pPr>
              <w:jc w:val="thaiDistribute"/>
              <w:rPr>
                <w:rFonts w:ascii="Calibri" w:eastAsia="Calibri" w:hAnsi="Calibri" w:cs="Arial"/>
                <w:sz w:val="24"/>
                <w:szCs w:val="24"/>
              </w:rPr>
            </w:pPr>
            <w:r>
              <w:rPr>
                <w:rFonts w:ascii="Calibri" w:eastAsia="Calibri" w:hAnsi="Calibri" w:cs="Arial"/>
                <w:sz w:val="24"/>
                <w:szCs w:val="24"/>
              </w:rPr>
              <w:t>Mr. Osamu Mizuno, AIT, RRC.AP</w:t>
            </w:r>
          </w:p>
        </w:tc>
      </w:tr>
    </w:tbl>
    <w:p w14:paraId="294F634A" w14:textId="77777777" w:rsidR="003C7960" w:rsidRDefault="003C7960" w:rsidP="0031361E">
      <w:pPr>
        <w:jc w:val="thaiDistribute"/>
        <w:rPr>
          <w:b/>
          <w:sz w:val="24"/>
          <w:szCs w:val="24"/>
          <w:u w:val="single"/>
        </w:rPr>
      </w:pPr>
    </w:p>
    <w:p w14:paraId="64B925FC" w14:textId="77777777" w:rsidR="003C7960" w:rsidRDefault="003C7960" w:rsidP="0031361E">
      <w:pPr>
        <w:jc w:val="thaiDistribute"/>
        <w:rPr>
          <w:b/>
          <w:sz w:val="24"/>
          <w:szCs w:val="24"/>
          <w:u w:val="single"/>
        </w:rPr>
      </w:pPr>
    </w:p>
    <w:p w14:paraId="2C89EED8" w14:textId="18FDC303" w:rsidR="00E61147" w:rsidRPr="00026CE9" w:rsidRDefault="003C7960" w:rsidP="0031361E">
      <w:pPr>
        <w:jc w:val="thaiDistribute"/>
        <w:rPr>
          <w:b/>
          <w:sz w:val="24"/>
          <w:szCs w:val="24"/>
          <w:u w:val="single"/>
        </w:rPr>
      </w:pPr>
      <w:r>
        <w:rPr>
          <w:b/>
          <w:sz w:val="24"/>
          <w:szCs w:val="24"/>
          <w:u w:val="single"/>
        </w:rPr>
        <w:br w:type="page"/>
      </w:r>
      <w:r w:rsidR="00E61147" w:rsidRPr="00026CE9">
        <w:rPr>
          <w:b/>
          <w:sz w:val="24"/>
          <w:szCs w:val="24"/>
          <w:u w:val="single"/>
        </w:rPr>
        <w:lastRenderedPageBreak/>
        <w:t xml:space="preserve">Description of </w:t>
      </w:r>
      <w:r w:rsidR="000C5860">
        <w:rPr>
          <w:b/>
          <w:sz w:val="24"/>
          <w:szCs w:val="24"/>
          <w:u w:val="single"/>
        </w:rPr>
        <w:t>Sessions</w:t>
      </w:r>
    </w:p>
    <w:p w14:paraId="429C9069" w14:textId="77777777" w:rsidR="000C5860" w:rsidRDefault="000C5860" w:rsidP="0031361E">
      <w:pPr>
        <w:jc w:val="thaiDistribute"/>
        <w:rPr>
          <w:b/>
          <w:sz w:val="24"/>
          <w:szCs w:val="24"/>
          <w:u w:val="single"/>
        </w:rPr>
      </w:pPr>
    </w:p>
    <w:p w14:paraId="0B5CF1FA" w14:textId="77777777" w:rsidR="000C5860" w:rsidRDefault="000C5860" w:rsidP="0031361E">
      <w:pPr>
        <w:jc w:val="thaiDistribute"/>
        <w:rPr>
          <w:sz w:val="24"/>
          <w:szCs w:val="24"/>
          <w:u w:val="single"/>
        </w:rPr>
      </w:pPr>
      <w:r>
        <w:rPr>
          <w:sz w:val="24"/>
          <w:szCs w:val="24"/>
          <w:u w:val="single"/>
        </w:rPr>
        <w:t>Session 1:  Project Concept Presentation</w:t>
      </w:r>
      <w:r w:rsidR="004D6D2F">
        <w:rPr>
          <w:sz w:val="24"/>
          <w:szCs w:val="24"/>
          <w:u w:val="single"/>
        </w:rPr>
        <w:t xml:space="preserve">  (Day 1 9am-11am)</w:t>
      </w:r>
    </w:p>
    <w:p w14:paraId="07BBB188" w14:textId="77777777" w:rsidR="000C5860" w:rsidRDefault="000C5860" w:rsidP="0031361E">
      <w:pPr>
        <w:jc w:val="thaiDistribute"/>
        <w:rPr>
          <w:sz w:val="24"/>
          <w:szCs w:val="24"/>
          <w:u w:val="single"/>
        </w:rPr>
      </w:pPr>
    </w:p>
    <w:p w14:paraId="46965A3D" w14:textId="178E27C5" w:rsidR="000C5860" w:rsidRDefault="000C5860" w:rsidP="0031361E">
      <w:pPr>
        <w:jc w:val="thaiDistribute"/>
        <w:rPr>
          <w:sz w:val="24"/>
          <w:szCs w:val="24"/>
        </w:rPr>
      </w:pPr>
      <w:r>
        <w:rPr>
          <w:sz w:val="24"/>
          <w:szCs w:val="24"/>
        </w:rPr>
        <w:t>Participant groups will make 10-minute presentations on a project concept or idea that they would like to develop into a project.  Prior to the workshop</w:t>
      </w:r>
      <w:r w:rsidR="004D6D2F">
        <w:rPr>
          <w:sz w:val="24"/>
          <w:szCs w:val="24"/>
        </w:rPr>
        <w:t>, participants will be given a simple worksheet to guide preparations for the presentation.  Experts from UNDP will listen to the presentations and provide approximately 5 minutes of feedback on the concept/idea.  The experts will make suggestions to the presenters on which elements of the workshop they need to focus on.  This will help the participants create their own objectives for the workshop, and will increase participant interest in the workshop because they will understand the immediate relevance for the material.</w:t>
      </w:r>
    </w:p>
    <w:p w14:paraId="439879EC" w14:textId="0A5DF017" w:rsidR="004B2A20" w:rsidRPr="004B2A20" w:rsidRDefault="004B2A20" w:rsidP="0031361E">
      <w:pPr>
        <w:pStyle w:val="ListParagraph"/>
        <w:numPr>
          <w:ilvl w:val="0"/>
          <w:numId w:val="10"/>
        </w:numPr>
        <w:jc w:val="thaiDistribute"/>
        <w:rPr>
          <w:sz w:val="24"/>
          <w:szCs w:val="24"/>
        </w:rPr>
      </w:pPr>
      <w:r>
        <w:rPr>
          <w:sz w:val="24"/>
          <w:szCs w:val="24"/>
        </w:rPr>
        <w:t>OBJECTIVE 1: Participants will receive initial feedback from experts about the most critical elements of their project concepts</w:t>
      </w:r>
    </w:p>
    <w:p w14:paraId="1110B9F8" w14:textId="77777777" w:rsidR="000C5860" w:rsidRDefault="000C5860" w:rsidP="0031361E">
      <w:pPr>
        <w:jc w:val="thaiDistribute"/>
        <w:rPr>
          <w:sz w:val="24"/>
          <w:szCs w:val="24"/>
          <w:u w:val="single"/>
        </w:rPr>
      </w:pPr>
    </w:p>
    <w:p w14:paraId="49BB1079" w14:textId="3B005296" w:rsidR="00E61147" w:rsidRPr="00026CE9" w:rsidRDefault="000C5860" w:rsidP="0031361E">
      <w:pPr>
        <w:jc w:val="thaiDistribute"/>
        <w:rPr>
          <w:sz w:val="24"/>
          <w:szCs w:val="24"/>
          <w:u w:val="single"/>
        </w:rPr>
      </w:pPr>
      <w:r>
        <w:rPr>
          <w:sz w:val="24"/>
          <w:szCs w:val="24"/>
          <w:u w:val="single"/>
        </w:rPr>
        <w:t>Session 2</w:t>
      </w:r>
      <w:r w:rsidR="00E61147" w:rsidRPr="00026CE9">
        <w:rPr>
          <w:sz w:val="24"/>
          <w:szCs w:val="24"/>
          <w:u w:val="single"/>
        </w:rPr>
        <w:t xml:space="preserve">:  </w:t>
      </w:r>
      <w:r>
        <w:rPr>
          <w:sz w:val="24"/>
          <w:szCs w:val="24"/>
          <w:u w:val="single"/>
        </w:rPr>
        <w:t>Understanding the Financial Landscape</w:t>
      </w:r>
      <w:r w:rsidR="005D2B13">
        <w:rPr>
          <w:sz w:val="24"/>
          <w:szCs w:val="24"/>
          <w:u w:val="single"/>
        </w:rPr>
        <w:t xml:space="preserve"> (Day 1 11am-1pm</w:t>
      </w:r>
    </w:p>
    <w:p w14:paraId="2873C055" w14:textId="77777777" w:rsidR="00E61147" w:rsidRPr="00026CE9" w:rsidRDefault="00E61147" w:rsidP="0031361E">
      <w:pPr>
        <w:jc w:val="thaiDistribute"/>
        <w:rPr>
          <w:sz w:val="24"/>
          <w:szCs w:val="24"/>
          <w:u w:val="single"/>
        </w:rPr>
      </w:pPr>
    </w:p>
    <w:p w14:paraId="7BA65691" w14:textId="77777777" w:rsidR="00E61147" w:rsidRPr="00026CE9" w:rsidRDefault="000C5860" w:rsidP="0031361E">
      <w:pPr>
        <w:jc w:val="thaiDistribute"/>
        <w:rPr>
          <w:sz w:val="24"/>
          <w:szCs w:val="24"/>
        </w:rPr>
      </w:pPr>
      <w:r>
        <w:rPr>
          <w:sz w:val="24"/>
          <w:szCs w:val="24"/>
        </w:rPr>
        <w:t xml:space="preserve">This session </w:t>
      </w:r>
      <w:r w:rsidR="00E61147" w:rsidRPr="00026CE9">
        <w:rPr>
          <w:sz w:val="24"/>
          <w:szCs w:val="24"/>
        </w:rPr>
        <w:t>provides an overview of the global landscape of climate finance.</w:t>
      </w:r>
    </w:p>
    <w:p w14:paraId="3753E2C6" w14:textId="52D4F150" w:rsidR="00E61147" w:rsidRDefault="00E61147" w:rsidP="0031361E">
      <w:pPr>
        <w:pStyle w:val="ListParagraph"/>
        <w:numPr>
          <w:ilvl w:val="0"/>
          <w:numId w:val="3"/>
        </w:numPr>
        <w:jc w:val="thaiDistribute"/>
        <w:rPr>
          <w:sz w:val="24"/>
          <w:szCs w:val="24"/>
        </w:rPr>
      </w:pPr>
      <w:r w:rsidRPr="00026CE9">
        <w:rPr>
          <w:sz w:val="24"/>
          <w:szCs w:val="24"/>
        </w:rPr>
        <w:t xml:space="preserve">Part 1: Global Climate Finance.  </w:t>
      </w:r>
      <w:r w:rsidR="00894999" w:rsidRPr="00026CE9">
        <w:rPr>
          <w:sz w:val="24"/>
          <w:szCs w:val="24"/>
        </w:rPr>
        <w:t xml:space="preserve">This </w:t>
      </w:r>
      <w:r w:rsidR="00855932" w:rsidRPr="00026CE9">
        <w:rPr>
          <w:sz w:val="24"/>
          <w:szCs w:val="24"/>
        </w:rPr>
        <w:t>section</w:t>
      </w:r>
      <w:r w:rsidR="00894999" w:rsidRPr="00026CE9">
        <w:rPr>
          <w:sz w:val="24"/>
          <w:szCs w:val="24"/>
        </w:rPr>
        <w:t xml:space="preserve"> covers the latest figures for global finance.  One of the key takeaways is an understanding of the role of public and private sector financing, and the need to justify the use of public funds </w:t>
      </w:r>
      <w:r w:rsidR="00114E51">
        <w:rPr>
          <w:sz w:val="24"/>
          <w:szCs w:val="24"/>
        </w:rPr>
        <w:t>for any adaptation project</w:t>
      </w:r>
      <w:r w:rsidR="00894999" w:rsidRPr="00026CE9">
        <w:rPr>
          <w:sz w:val="24"/>
          <w:szCs w:val="24"/>
        </w:rPr>
        <w:t>, and how participants can do this.</w:t>
      </w:r>
    </w:p>
    <w:p w14:paraId="4E3A5AFC" w14:textId="3CD63FDE" w:rsidR="00261B77" w:rsidRDefault="00261B77" w:rsidP="0031361E">
      <w:pPr>
        <w:pStyle w:val="ListParagraph"/>
        <w:numPr>
          <w:ilvl w:val="1"/>
          <w:numId w:val="3"/>
        </w:numPr>
        <w:jc w:val="thaiDistribute"/>
        <w:rPr>
          <w:sz w:val="24"/>
          <w:szCs w:val="24"/>
        </w:rPr>
      </w:pPr>
      <w:r>
        <w:rPr>
          <w:sz w:val="24"/>
          <w:szCs w:val="24"/>
        </w:rPr>
        <w:t>OBJECTIVE 1: Participants be familiar with directions and trends in global adaptation/mitigation finance, so they know what is available now and what may or may not be available in the future.</w:t>
      </w:r>
    </w:p>
    <w:p w14:paraId="64A1B0BA" w14:textId="77777777" w:rsidR="004B2A20" w:rsidRDefault="00261B77" w:rsidP="0031361E">
      <w:pPr>
        <w:pStyle w:val="ListParagraph"/>
        <w:numPr>
          <w:ilvl w:val="1"/>
          <w:numId w:val="3"/>
        </w:numPr>
        <w:jc w:val="thaiDistribute"/>
        <w:rPr>
          <w:sz w:val="24"/>
          <w:szCs w:val="24"/>
        </w:rPr>
      </w:pPr>
      <w:r>
        <w:rPr>
          <w:sz w:val="24"/>
          <w:szCs w:val="24"/>
        </w:rPr>
        <w:t>OBJECTIVE 2: Participants will describe why their project is an appropriate use of public funds.</w:t>
      </w:r>
    </w:p>
    <w:p w14:paraId="025CFD13" w14:textId="1348A9D0" w:rsidR="00261B77" w:rsidRPr="00026CE9" w:rsidRDefault="004B2A20" w:rsidP="0031361E">
      <w:pPr>
        <w:pStyle w:val="ListParagraph"/>
        <w:numPr>
          <w:ilvl w:val="1"/>
          <w:numId w:val="3"/>
        </w:numPr>
        <w:jc w:val="thaiDistribute"/>
        <w:rPr>
          <w:sz w:val="24"/>
          <w:szCs w:val="24"/>
        </w:rPr>
      </w:pPr>
      <w:r>
        <w:rPr>
          <w:sz w:val="24"/>
          <w:szCs w:val="24"/>
        </w:rPr>
        <w:t xml:space="preserve">OBJECTIVE 3:  Participants will distinguish which parts of a project are most appropriate for public finance, and which parts are more matched to public-private partnerships or other forms of financing.  </w:t>
      </w:r>
      <w:r w:rsidR="00261B77">
        <w:rPr>
          <w:sz w:val="24"/>
          <w:szCs w:val="24"/>
        </w:rPr>
        <w:t xml:space="preserve">  </w:t>
      </w:r>
    </w:p>
    <w:p w14:paraId="473C0CCA" w14:textId="38460871" w:rsidR="00855932" w:rsidRDefault="004B2A20" w:rsidP="0031361E">
      <w:pPr>
        <w:pStyle w:val="ListParagraph"/>
        <w:numPr>
          <w:ilvl w:val="0"/>
          <w:numId w:val="3"/>
        </w:numPr>
        <w:jc w:val="thaiDistribute"/>
        <w:rPr>
          <w:sz w:val="24"/>
          <w:szCs w:val="24"/>
        </w:rPr>
      </w:pPr>
      <w:r>
        <w:rPr>
          <w:sz w:val="24"/>
          <w:szCs w:val="24"/>
        </w:rPr>
        <w:t>Part 2</w:t>
      </w:r>
      <w:r w:rsidR="00855932" w:rsidRPr="00026CE9">
        <w:rPr>
          <w:sz w:val="24"/>
          <w:szCs w:val="24"/>
        </w:rPr>
        <w:t xml:space="preserve">:  Modalities, Responsibilities, and What to Look For.  This section covers </w:t>
      </w:r>
      <w:r w:rsidR="00860D73">
        <w:rPr>
          <w:sz w:val="24"/>
          <w:szCs w:val="24"/>
        </w:rPr>
        <w:t>financier</w:t>
      </w:r>
      <w:r w:rsidR="00855932" w:rsidRPr="00026CE9">
        <w:rPr>
          <w:sz w:val="24"/>
          <w:szCs w:val="24"/>
        </w:rPr>
        <w:t xml:space="preserve"> access modalities and procedures in detail, including the responsibilities of the various stakeholders (Fund, NIE, EE).</w:t>
      </w:r>
    </w:p>
    <w:p w14:paraId="71BE9E01" w14:textId="5B83161C" w:rsidR="004B2A20" w:rsidRPr="00026CE9" w:rsidRDefault="004B2A20" w:rsidP="0031361E">
      <w:pPr>
        <w:pStyle w:val="ListParagraph"/>
        <w:numPr>
          <w:ilvl w:val="1"/>
          <w:numId w:val="3"/>
        </w:numPr>
        <w:jc w:val="thaiDistribute"/>
        <w:rPr>
          <w:sz w:val="24"/>
          <w:szCs w:val="24"/>
        </w:rPr>
      </w:pPr>
      <w:r>
        <w:rPr>
          <w:sz w:val="24"/>
          <w:szCs w:val="24"/>
        </w:rPr>
        <w:t>OBJECTIVE 1:  Participants will be familiar with the procedures in their country for accessing funds.  They will know what steps they need to take and what agencies/representatives to coordinate with in designing the project.</w:t>
      </w:r>
    </w:p>
    <w:p w14:paraId="65C3742D" w14:textId="55865C55" w:rsidR="00855932" w:rsidRDefault="004B2A20" w:rsidP="0031361E">
      <w:pPr>
        <w:pStyle w:val="ListParagraph"/>
        <w:numPr>
          <w:ilvl w:val="0"/>
          <w:numId w:val="3"/>
        </w:numPr>
        <w:jc w:val="thaiDistribute"/>
        <w:rPr>
          <w:sz w:val="24"/>
          <w:szCs w:val="24"/>
        </w:rPr>
      </w:pPr>
      <w:r>
        <w:rPr>
          <w:sz w:val="24"/>
          <w:szCs w:val="24"/>
        </w:rPr>
        <w:t>Part 3</w:t>
      </w:r>
      <w:r w:rsidR="00855932" w:rsidRPr="00026CE9">
        <w:rPr>
          <w:sz w:val="24"/>
          <w:szCs w:val="24"/>
        </w:rPr>
        <w:t>:  Understanding the Financiers.  This section focuses</w:t>
      </w:r>
      <w:r w:rsidR="008B1F6B">
        <w:rPr>
          <w:sz w:val="24"/>
          <w:szCs w:val="24"/>
        </w:rPr>
        <w:t xml:space="preserve"> specifically on the priorities and evaluation procedures of the ICCTF and other finance sources available to participants.  </w:t>
      </w:r>
      <w:r w:rsidR="00855932" w:rsidRPr="00026CE9">
        <w:rPr>
          <w:sz w:val="24"/>
          <w:szCs w:val="24"/>
        </w:rPr>
        <w:t>The point of this section is to ensure that the participants are developing proposals that are consi</w:t>
      </w:r>
      <w:r w:rsidR="008B1F6B">
        <w:rPr>
          <w:sz w:val="24"/>
          <w:szCs w:val="24"/>
        </w:rPr>
        <w:t>stent with the priorities of their chosen financier</w:t>
      </w:r>
      <w:r w:rsidR="00855932" w:rsidRPr="00026CE9">
        <w:rPr>
          <w:sz w:val="24"/>
          <w:szCs w:val="24"/>
        </w:rPr>
        <w:t xml:space="preserve">, and that explicitly make the case that they harmonize with the mission of the </w:t>
      </w:r>
      <w:r w:rsidR="008B1F6B">
        <w:rPr>
          <w:sz w:val="24"/>
          <w:szCs w:val="24"/>
        </w:rPr>
        <w:t>financier</w:t>
      </w:r>
      <w:r w:rsidR="00855932" w:rsidRPr="00026CE9">
        <w:rPr>
          <w:sz w:val="24"/>
          <w:szCs w:val="24"/>
        </w:rPr>
        <w:t xml:space="preserve">.  </w:t>
      </w:r>
    </w:p>
    <w:p w14:paraId="1E91142E" w14:textId="31049328" w:rsidR="004B2A20" w:rsidRPr="00026CE9" w:rsidRDefault="004B2A20" w:rsidP="0031361E">
      <w:pPr>
        <w:pStyle w:val="ListParagraph"/>
        <w:numPr>
          <w:ilvl w:val="1"/>
          <w:numId w:val="3"/>
        </w:numPr>
        <w:jc w:val="thaiDistribute"/>
        <w:rPr>
          <w:sz w:val="24"/>
          <w:szCs w:val="24"/>
        </w:rPr>
      </w:pPr>
      <w:r>
        <w:rPr>
          <w:sz w:val="24"/>
          <w:szCs w:val="24"/>
        </w:rPr>
        <w:lastRenderedPageBreak/>
        <w:t>OBJECTIVE 1: Participants will know the eligibility criteria, priorities, and evaluation criteria of the climate fund(s) to which they will apply.</w:t>
      </w:r>
    </w:p>
    <w:p w14:paraId="164CD78A" w14:textId="77777777" w:rsidR="00894999" w:rsidRPr="00026CE9" w:rsidRDefault="00894999" w:rsidP="0031361E">
      <w:pPr>
        <w:jc w:val="thaiDistribute"/>
        <w:rPr>
          <w:sz w:val="24"/>
          <w:szCs w:val="24"/>
        </w:rPr>
      </w:pPr>
    </w:p>
    <w:p w14:paraId="1CF57FE8" w14:textId="7596BA0F" w:rsidR="00894999" w:rsidRPr="00026CE9" w:rsidRDefault="004B2A20" w:rsidP="0031361E">
      <w:pPr>
        <w:jc w:val="thaiDistribute"/>
        <w:rPr>
          <w:sz w:val="24"/>
          <w:szCs w:val="24"/>
          <w:u w:val="single"/>
        </w:rPr>
      </w:pPr>
      <w:r>
        <w:rPr>
          <w:sz w:val="24"/>
          <w:szCs w:val="24"/>
          <w:u w:val="single"/>
        </w:rPr>
        <w:t>Session</w:t>
      </w:r>
      <w:r w:rsidR="003E736D">
        <w:rPr>
          <w:sz w:val="24"/>
          <w:szCs w:val="24"/>
          <w:u w:val="single"/>
        </w:rPr>
        <w:t xml:space="preserve"> 3</w:t>
      </w:r>
      <w:r w:rsidR="0025639B" w:rsidRPr="00026CE9">
        <w:rPr>
          <w:sz w:val="24"/>
          <w:szCs w:val="24"/>
          <w:u w:val="single"/>
        </w:rPr>
        <w:t xml:space="preserve">:  </w:t>
      </w:r>
      <w:r w:rsidR="00511F38" w:rsidRPr="00026CE9">
        <w:rPr>
          <w:sz w:val="24"/>
          <w:szCs w:val="24"/>
          <w:u w:val="single"/>
        </w:rPr>
        <w:t>Climate Change</w:t>
      </w:r>
      <w:r>
        <w:rPr>
          <w:sz w:val="24"/>
          <w:szCs w:val="24"/>
          <w:u w:val="single"/>
        </w:rPr>
        <w:t xml:space="preserve"> Processes and Impacts</w:t>
      </w:r>
      <w:r w:rsidR="005D2B13">
        <w:rPr>
          <w:sz w:val="24"/>
          <w:szCs w:val="24"/>
          <w:u w:val="single"/>
        </w:rPr>
        <w:t xml:space="preserve">  (Day 1 2:00-3:30pm)</w:t>
      </w:r>
    </w:p>
    <w:p w14:paraId="1138B8A8" w14:textId="77777777" w:rsidR="00511F38" w:rsidRPr="00026CE9" w:rsidRDefault="00511F38" w:rsidP="0031361E">
      <w:pPr>
        <w:jc w:val="thaiDistribute"/>
        <w:rPr>
          <w:sz w:val="24"/>
          <w:szCs w:val="24"/>
          <w:u w:val="single"/>
        </w:rPr>
      </w:pPr>
    </w:p>
    <w:p w14:paraId="4810C28C" w14:textId="59D57D73" w:rsidR="00511F38" w:rsidRPr="00026CE9" w:rsidRDefault="004B2A20" w:rsidP="0031361E">
      <w:pPr>
        <w:jc w:val="thaiDistribute"/>
        <w:rPr>
          <w:sz w:val="24"/>
          <w:szCs w:val="24"/>
        </w:rPr>
      </w:pPr>
      <w:r>
        <w:rPr>
          <w:sz w:val="24"/>
          <w:szCs w:val="24"/>
        </w:rPr>
        <w:t>Session 2</w:t>
      </w:r>
      <w:r w:rsidR="00511F38" w:rsidRPr="00026CE9">
        <w:rPr>
          <w:sz w:val="24"/>
          <w:szCs w:val="24"/>
        </w:rPr>
        <w:t xml:space="preserve"> focuses </w:t>
      </w:r>
      <w:r>
        <w:rPr>
          <w:sz w:val="24"/>
          <w:szCs w:val="24"/>
        </w:rPr>
        <w:t>the types of data and information that are generally used to support climate change adaptation project proposals</w:t>
      </w:r>
      <w:r w:rsidR="00511F38" w:rsidRPr="00026CE9">
        <w:rPr>
          <w:sz w:val="24"/>
          <w:szCs w:val="24"/>
        </w:rPr>
        <w:t>.</w:t>
      </w:r>
      <w:r>
        <w:rPr>
          <w:sz w:val="24"/>
          <w:szCs w:val="24"/>
        </w:rPr>
        <w:t xml:space="preserve">  The session also addresses the distinction between traditional development projects and climate change adaptation projects so that participants </w:t>
      </w:r>
      <w:r w:rsidR="003E736D">
        <w:rPr>
          <w:sz w:val="24"/>
          <w:szCs w:val="24"/>
        </w:rPr>
        <w:t>can</w:t>
      </w:r>
      <w:r>
        <w:rPr>
          <w:sz w:val="24"/>
          <w:szCs w:val="24"/>
        </w:rPr>
        <w:t xml:space="preserve"> make a compelling case in the proposal that the project is indeed an adaptation project and therefore</w:t>
      </w:r>
      <w:r w:rsidR="00BC23AD">
        <w:rPr>
          <w:sz w:val="24"/>
          <w:szCs w:val="24"/>
        </w:rPr>
        <w:t xml:space="preserve"> eligible for “new and additional” financing.  </w:t>
      </w:r>
      <w:r w:rsidR="00511F38" w:rsidRPr="00026CE9">
        <w:rPr>
          <w:sz w:val="24"/>
          <w:szCs w:val="24"/>
        </w:rPr>
        <w:t xml:space="preserve">  </w:t>
      </w:r>
    </w:p>
    <w:p w14:paraId="46045392" w14:textId="63F087A2" w:rsidR="00284820" w:rsidRDefault="00284820" w:rsidP="0031361E">
      <w:pPr>
        <w:pStyle w:val="ListParagraph"/>
        <w:numPr>
          <w:ilvl w:val="0"/>
          <w:numId w:val="4"/>
        </w:numPr>
        <w:jc w:val="thaiDistribute"/>
        <w:rPr>
          <w:sz w:val="24"/>
          <w:szCs w:val="24"/>
        </w:rPr>
      </w:pPr>
      <w:r w:rsidRPr="00026CE9">
        <w:rPr>
          <w:sz w:val="24"/>
          <w:szCs w:val="24"/>
        </w:rPr>
        <w:t>Part 1: Introduction to Climate Change and its Impacts:  Describes the types of climate information generally used in adaptation projects, where to find the information, and how to use it.  Also addresses uncertainty and how to address uncertainty in the project.  Describes impacts as a combination of physical processes and socio-economic and political conditions.</w:t>
      </w:r>
    </w:p>
    <w:p w14:paraId="1D903F06" w14:textId="5E2DCE08" w:rsidR="00BC23AD" w:rsidRDefault="00BC23AD" w:rsidP="0031361E">
      <w:pPr>
        <w:pStyle w:val="ListParagraph"/>
        <w:numPr>
          <w:ilvl w:val="1"/>
          <w:numId w:val="4"/>
        </w:numPr>
        <w:jc w:val="thaiDistribute"/>
        <w:rPr>
          <w:sz w:val="24"/>
          <w:szCs w:val="24"/>
        </w:rPr>
      </w:pPr>
      <w:r>
        <w:rPr>
          <w:sz w:val="24"/>
          <w:szCs w:val="24"/>
        </w:rPr>
        <w:t>OBJECTIVE 1:  Participants will be familiar with sources of climate information relevant to project design and how to access these sources of information.</w:t>
      </w:r>
    </w:p>
    <w:p w14:paraId="1E45E24C" w14:textId="42C625FA" w:rsidR="00BC23AD" w:rsidRPr="00026CE9" w:rsidRDefault="00BC23AD" w:rsidP="0031361E">
      <w:pPr>
        <w:pStyle w:val="ListParagraph"/>
        <w:numPr>
          <w:ilvl w:val="1"/>
          <w:numId w:val="4"/>
        </w:numPr>
        <w:jc w:val="thaiDistribute"/>
        <w:rPr>
          <w:sz w:val="24"/>
          <w:szCs w:val="24"/>
        </w:rPr>
      </w:pPr>
      <w:r>
        <w:rPr>
          <w:sz w:val="24"/>
          <w:szCs w:val="24"/>
        </w:rPr>
        <w:t>OBJECTIVE 2:  Participants will structure a climate change narrative that can be used in a project document.</w:t>
      </w:r>
    </w:p>
    <w:p w14:paraId="4795B208" w14:textId="77777777" w:rsidR="00BC23AD" w:rsidRDefault="00284820" w:rsidP="0031361E">
      <w:pPr>
        <w:pStyle w:val="ListParagraph"/>
        <w:numPr>
          <w:ilvl w:val="0"/>
          <w:numId w:val="4"/>
        </w:numPr>
        <w:jc w:val="thaiDistribute"/>
        <w:rPr>
          <w:sz w:val="24"/>
          <w:szCs w:val="24"/>
        </w:rPr>
      </w:pPr>
      <w:r w:rsidRPr="00026CE9">
        <w:rPr>
          <w:sz w:val="24"/>
          <w:szCs w:val="24"/>
        </w:rPr>
        <w:t>Part 2:  What is Climate Change Adaptation: Describes adaptation and various ways to adapt.  This section instructs participants how to make a compelling case that the adaptation project is necessary.</w:t>
      </w:r>
      <w:r w:rsidR="00B910C9" w:rsidRPr="00026CE9">
        <w:rPr>
          <w:sz w:val="24"/>
          <w:szCs w:val="24"/>
        </w:rPr>
        <w:t xml:space="preserve">  Also focuses on how to embed the project into broader development strategies.  </w:t>
      </w:r>
    </w:p>
    <w:p w14:paraId="2F06D24B" w14:textId="76D697E0" w:rsidR="00026CE9" w:rsidRPr="00026CE9" w:rsidRDefault="00BC23AD" w:rsidP="0031361E">
      <w:pPr>
        <w:pStyle w:val="ListParagraph"/>
        <w:numPr>
          <w:ilvl w:val="1"/>
          <w:numId w:val="4"/>
        </w:numPr>
        <w:jc w:val="thaiDistribute"/>
        <w:rPr>
          <w:sz w:val="24"/>
          <w:szCs w:val="24"/>
        </w:rPr>
      </w:pPr>
      <w:r>
        <w:rPr>
          <w:sz w:val="24"/>
          <w:szCs w:val="24"/>
        </w:rPr>
        <w:t xml:space="preserve">OBJECTIVE 1:  Participants will describe climate change impacts and justify why adaptation is necessary, and what may happen if adaptation does not happen.  </w:t>
      </w:r>
      <w:r w:rsidR="004E7E0A">
        <w:rPr>
          <w:sz w:val="24"/>
          <w:szCs w:val="24"/>
        </w:rPr>
        <w:t xml:space="preserve">  </w:t>
      </w:r>
    </w:p>
    <w:p w14:paraId="5CE34096" w14:textId="77777777" w:rsidR="00BC23AD" w:rsidRDefault="00BC23AD" w:rsidP="0031361E">
      <w:pPr>
        <w:jc w:val="thaiDistribute"/>
        <w:rPr>
          <w:sz w:val="24"/>
          <w:szCs w:val="24"/>
        </w:rPr>
      </w:pPr>
    </w:p>
    <w:p w14:paraId="29A7FA47" w14:textId="466593E2" w:rsidR="00284820" w:rsidRDefault="00BC23AD" w:rsidP="0031361E">
      <w:pPr>
        <w:jc w:val="thaiDistribute"/>
        <w:rPr>
          <w:sz w:val="24"/>
          <w:szCs w:val="24"/>
          <w:u w:val="single"/>
        </w:rPr>
      </w:pPr>
      <w:r w:rsidRPr="00BC23AD">
        <w:rPr>
          <w:sz w:val="24"/>
          <w:szCs w:val="24"/>
          <w:u w:val="single"/>
        </w:rPr>
        <w:t>Session</w:t>
      </w:r>
      <w:r w:rsidR="003E736D">
        <w:rPr>
          <w:sz w:val="24"/>
          <w:szCs w:val="24"/>
          <w:u w:val="single"/>
        </w:rPr>
        <w:t xml:space="preserve"> 4</w:t>
      </w:r>
      <w:r w:rsidR="00026CE9" w:rsidRPr="00026CE9">
        <w:rPr>
          <w:sz w:val="24"/>
          <w:szCs w:val="24"/>
          <w:u w:val="single"/>
        </w:rPr>
        <w:t>:</w:t>
      </w:r>
      <w:r w:rsidR="00026CE9">
        <w:rPr>
          <w:sz w:val="24"/>
          <w:szCs w:val="24"/>
          <w:u w:val="single"/>
        </w:rPr>
        <w:t xml:space="preserve"> Planning Within Existing Frameworks</w:t>
      </w:r>
      <w:r w:rsidR="00306999">
        <w:rPr>
          <w:sz w:val="24"/>
          <w:szCs w:val="24"/>
          <w:u w:val="single"/>
        </w:rPr>
        <w:t xml:space="preserve">  (Day 2 9am-10:30am)</w:t>
      </w:r>
    </w:p>
    <w:p w14:paraId="2C3942D2" w14:textId="77777777" w:rsidR="00026CE9" w:rsidRDefault="00026CE9" w:rsidP="0031361E">
      <w:pPr>
        <w:jc w:val="thaiDistribute"/>
        <w:rPr>
          <w:sz w:val="24"/>
          <w:szCs w:val="24"/>
          <w:u w:val="single"/>
        </w:rPr>
      </w:pPr>
    </w:p>
    <w:p w14:paraId="2BC541A4" w14:textId="1584CAAF" w:rsidR="00026CE9" w:rsidRDefault="003E736D" w:rsidP="0031361E">
      <w:pPr>
        <w:jc w:val="thaiDistribute"/>
        <w:rPr>
          <w:sz w:val="24"/>
          <w:szCs w:val="24"/>
        </w:rPr>
      </w:pPr>
      <w:r>
        <w:rPr>
          <w:sz w:val="24"/>
          <w:szCs w:val="24"/>
        </w:rPr>
        <w:t>Session 3</w:t>
      </w:r>
      <w:r w:rsidR="00026CE9">
        <w:rPr>
          <w:sz w:val="24"/>
          <w:szCs w:val="24"/>
        </w:rPr>
        <w:t xml:space="preserve"> familiarizes participants with </w:t>
      </w:r>
      <w:r>
        <w:rPr>
          <w:sz w:val="24"/>
          <w:szCs w:val="24"/>
        </w:rPr>
        <w:t xml:space="preserve">their country’s </w:t>
      </w:r>
      <w:r w:rsidR="00026CE9">
        <w:rPr>
          <w:sz w:val="24"/>
          <w:szCs w:val="24"/>
        </w:rPr>
        <w:t xml:space="preserve">national adaptation strategic framework along with priorities that have already been identified.  One of the major goals of the module is to help participant link their projects to </w:t>
      </w:r>
      <w:r>
        <w:rPr>
          <w:sz w:val="24"/>
          <w:szCs w:val="24"/>
        </w:rPr>
        <w:t>this broader adaptation context</w:t>
      </w:r>
      <w:r w:rsidR="00A92727">
        <w:rPr>
          <w:sz w:val="24"/>
          <w:szCs w:val="24"/>
        </w:rPr>
        <w:t xml:space="preserve">.  </w:t>
      </w:r>
    </w:p>
    <w:p w14:paraId="4973F1C4" w14:textId="22604C94" w:rsidR="00026CE9" w:rsidRDefault="00026CE9" w:rsidP="0031361E">
      <w:pPr>
        <w:pStyle w:val="ListParagraph"/>
        <w:numPr>
          <w:ilvl w:val="0"/>
          <w:numId w:val="5"/>
        </w:numPr>
        <w:jc w:val="thaiDistribute"/>
        <w:rPr>
          <w:sz w:val="24"/>
          <w:szCs w:val="24"/>
        </w:rPr>
      </w:pPr>
      <w:r w:rsidRPr="00A92727">
        <w:rPr>
          <w:sz w:val="24"/>
          <w:szCs w:val="24"/>
        </w:rPr>
        <w:t>Part 1: National Climate Adaptation Strategies and Other Sources of Planning Guidance:  This part</w:t>
      </w:r>
      <w:r w:rsidR="0007754E" w:rsidRPr="00A92727">
        <w:rPr>
          <w:sz w:val="24"/>
          <w:szCs w:val="24"/>
        </w:rPr>
        <w:t xml:space="preserve"> familiarizes participants with documents and policies relevant to adaptation in </w:t>
      </w:r>
      <w:r w:rsidR="005360E8">
        <w:rPr>
          <w:sz w:val="24"/>
          <w:szCs w:val="24"/>
        </w:rPr>
        <w:t>Indonesia</w:t>
      </w:r>
      <w:r w:rsidR="0007754E" w:rsidRPr="00A92727">
        <w:rPr>
          <w:sz w:val="24"/>
          <w:szCs w:val="24"/>
        </w:rPr>
        <w:t xml:space="preserve">, as well as </w:t>
      </w:r>
      <w:r w:rsidR="005360E8">
        <w:rPr>
          <w:sz w:val="24"/>
          <w:szCs w:val="24"/>
        </w:rPr>
        <w:t>Indonesia’s</w:t>
      </w:r>
      <w:r w:rsidR="0007754E" w:rsidRPr="00A92727">
        <w:rPr>
          <w:sz w:val="24"/>
          <w:szCs w:val="24"/>
        </w:rPr>
        <w:t xml:space="preserve"> UNFCCC communications and plans so that the </w:t>
      </w:r>
      <w:r w:rsidR="005360E8">
        <w:rPr>
          <w:sz w:val="24"/>
          <w:szCs w:val="24"/>
        </w:rPr>
        <w:t>adaptation</w:t>
      </w:r>
      <w:r w:rsidR="0007754E" w:rsidRPr="00A92727">
        <w:rPr>
          <w:sz w:val="24"/>
          <w:szCs w:val="24"/>
        </w:rPr>
        <w:t xml:space="preserve"> project can harmonize with these strategies.</w:t>
      </w:r>
    </w:p>
    <w:p w14:paraId="63669BA9" w14:textId="1035FE9C" w:rsidR="003E736D" w:rsidRDefault="003E736D" w:rsidP="0031361E">
      <w:pPr>
        <w:pStyle w:val="ListParagraph"/>
        <w:numPr>
          <w:ilvl w:val="1"/>
          <w:numId w:val="5"/>
        </w:numPr>
        <w:jc w:val="thaiDistribute"/>
        <w:rPr>
          <w:sz w:val="24"/>
          <w:szCs w:val="24"/>
        </w:rPr>
      </w:pPr>
      <w:r>
        <w:rPr>
          <w:sz w:val="24"/>
          <w:szCs w:val="24"/>
        </w:rPr>
        <w:t>OBJECTIVE 1:  Participants will identify national and subnational climate change strategy documents as well as sectoral strategies and the priorities contained therein.</w:t>
      </w:r>
    </w:p>
    <w:p w14:paraId="492BD8AE" w14:textId="562A2EE2" w:rsidR="003E736D" w:rsidRPr="00A92727" w:rsidRDefault="003E736D" w:rsidP="0031361E">
      <w:pPr>
        <w:pStyle w:val="ListParagraph"/>
        <w:numPr>
          <w:ilvl w:val="1"/>
          <w:numId w:val="5"/>
        </w:numPr>
        <w:jc w:val="thaiDistribute"/>
        <w:rPr>
          <w:sz w:val="24"/>
          <w:szCs w:val="24"/>
        </w:rPr>
      </w:pPr>
      <w:r>
        <w:rPr>
          <w:sz w:val="24"/>
          <w:szCs w:val="24"/>
        </w:rPr>
        <w:t xml:space="preserve">OBJECTIVE 2:  Participants will describe how their project concept is consistent with the aforementioned </w:t>
      </w:r>
      <w:r w:rsidR="006A1E6E">
        <w:rPr>
          <w:sz w:val="24"/>
          <w:szCs w:val="24"/>
        </w:rPr>
        <w:t>policies</w:t>
      </w:r>
      <w:r>
        <w:rPr>
          <w:sz w:val="24"/>
          <w:szCs w:val="24"/>
        </w:rPr>
        <w:t xml:space="preserve">.  </w:t>
      </w:r>
    </w:p>
    <w:p w14:paraId="51F8A3DB" w14:textId="77777777" w:rsidR="0057293E" w:rsidRDefault="0057293E" w:rsidP="0031361E">
      <w:pPr>
        <w:jc w:val="thaiDistribute"/>
        <w:rPr>
          <w:sz w:val="24"/>
          <w:szCs w:val="24"/>
        </w:rPr>
      </w:pPr>
    </w:p>
    <w:p w14:paraId="4AB2F4FB" w14:textId="6E34CCB2" w:rsidR="0057293E" w:rsidRDefault="006A1E6E" w:rsidP="0031361E">
      <w:pPr>
        <w:jc w:val="thaiDistribute"/>
        <w:rPr>
          <w:sz w:val="24"/>
          <w:szCs w:val="24"/>
          <w:u w:val="single"/>
        </w:rPr>
      </w:pPr>
      <w:r>
        <w:rPr>
          <w:sz w:val="24"/>
          <w:szCs w:val="24"/>
          <w:u w:val="single"/>
        </w:rPr>
        <w:t>Session 5</w:t>
      </w:r>
      <w:r w:rsidR="0057293E">
        <w:rPr>
          <w:sz w:val="24"/>
          <w:szCs w:val="24"/>
          <w:u w:val="single"/>
        </w:rPr>
        <w:t xml:space="preserve">:  </w:t>
      </w:r>
      <w:r>
        <w:rPr>
          <w:sz w:val="24"/>
          <w:szCs w:val="24"/>
          <w:u w:val="single"/>
        </w:rPr>
        <w:t>Understanding Risk Management System</w:t>
      </w:r>
      <w:r w:rsidR="00306999">
        <w:rPr>
          <w:sz w:val="24"/>
          <w:szCs w:val="24"/>
          <w:u w:val="single"/>
        </w:rPr>
        <w:t xml:space="preserve"> (Day 2 10:45am-12:00pm)</w:t>
      </w:r>
    </w:p>
    <w:p w14:paraId="18F7AFF8" w14:textId="712673A4" w:rsidR="00D63D82" w:rsidRDefault="00D63D82" w:rsidP="0031361E">
      <w:pPr>
        <w:jc w:val="thaiDistribute"/>
        <w:rPr>
          <w:sz w:val="24"/>
          <w:szCs w:val="24"/>
          <w:u w:val="single"/>
        </w:rPr>
      </w:pPr>
    </w:p>
    <w:p w14:paraId="44F8DF3D" w14:textId="06EB0A2B" w:rsidR="00D63D82" w:rsidRDefault="00D63D82" w:rsidP="0031361E">
      <w:pPr>
        <w:jc w:val="thaiDistribute"/>
        <w:rPr>
          <w:sz w:val="24"/>
          <w:szCs w:val="24"/>
        </w:rPr>
      </w:pPr>
      <w:r>
        <w:rPr>
          <w:sz w:val="24"/>
          <w:szCs w:val="24"/>
        </w:rPr>
        <w:t xml:space="preserve">This session will cover risk and risk management, defining these terms and describing typical risks in adaptation projects.  The session will also cover the role of the private sector in risk management, and how to encourage private sector involvement to ensure sustainability of the project.  </w:t>
      </w:r>
      <w:r w:rsidR="00744A0F">
        <w:rPr>
          <w:sz w:val="24"/>
          <w:szCs w:val="24"/>
        </w:rPr>
        <w:t xml:space="preserve">This session will contribute to the overall development of a toolbox which will enable the participants to develop a plan for moving from project concept to bankable proposal.  </w:t>
      </w:r>
      <w:r w:rsidR="00013019">
        <w:rPr>
          <w:sz w:val="24"/>
          <w:szCs w:val="24"/>
        </w:rPr>
        <w:t>By the end of this session, participants will be able to use the risk management tool to analyze a sample project so as to improve its efficiency and sustainability.</w:t>
      </w:r>
    </w:p>
    <w:p w14:paraId="6211DFA9" w14:textId="6AC36885" w:rsidR="00744A0F" w:rsidRDefault="00744A0F" w:rsidP="0031361E">
      <w:pPr>
        <w:pStyle w:val="ListParagraph"/>
        <w:numPr>
          <w:ilvl w:val="1"/>
          <w:numId w:val="5"/>
        </w:numPr>
        <w:jc w:val="thaiDistribute"/>
        <w:rPr>
          <w:sz w:val="24"/>
          <w:szCs w:val="24"/>
        </w:rPr>
      </w:pPr>
      <w:r>
        <w:rPr>
          <w:sz w:val="24"/>
          <w:szCs w:val="24"/>
        </w:rPr>
        <w:t>OBJECTIVE 1:  Participants will utilize basic risk management tools</w:t>
      </w:r>
    </w:p>
    <w:p w14:paraId="658DB53E" w14:textId="53606AF2" w:rsidR="00744A0F" w:rsidRPr="00744A0F" w:rsidRDefault="00744A0F" w:rsidP="0031361E">
      <w:pPr>
        <w:pStyle w:val="ListParagraph"/>
        <w:numPr>
          <w:ilvl w:val="1"/>
          <w:numId w:val="5"/>
        </w:numPr>
        <w:jc w:val="thaiDistribute"/>
        <w:rPr>
          <w:sz w:val="24"/>
          <w:szCs w:val="24"/>
        </w:rPr>
      </w:pPr>
      <w:r>
        <w:rPr>
          <w:sz w:val="24"/>
          <w:szCs w:val="24"/>
        </w:rPr>
        <w:t xml:space="preserve">OBJECTIVE 2:  Participants will </w:t>
      </w:r>
      <w:r w:rsidR="00013019">
        <w:rPr>
          <w:sz w:val="24"/>
          <w:szCs w:val="24"/>
        </w:rPr>
        <w:t>understand basic principles of risk allocation and the roles of the public and private sector in risk management</w:t>
      </w:r>
    </w:p>
    <w:p w14:paraId="4E6D224A" w14:textId="53A148A6" w:rsidR="00A92727" w:rsidRDefault="00A92727" w:rsidP="0031361E">
      <w:pPr>
        <w:jc w:val="thaiDistribute"/>
        <w:rPr>
          <w:sz w:val="24"/>
          <w:szCs w:val="24"/>
          <w:u w:val="single"/>
        </w:rPr>
      </w:pPr>
    </w:p>
    <w:p w14:paraId="6DF76450" w14:textId="74569A4C" w:rsidR="00BD209D" w:rsidRDefault="00BD209D" w:rsidP="0031361E">
      <w:pPr>
        <w:jc w:val="thaiDistribute"/>
        <w:rPr>
          <w:sz w:val="24"/>
          <w:szCs w:val="24"/>
          <w:u w:val="single"/>
        </w:rPr>
      </w:pPr>
      <w:r>
        <w:rPr>
          <w:sz w:val="24"/>
          <w:szCs w:val="24"/>
          <w:u w:val="single"/>
        </w:rPr>
        <w:t>Session 6:  Understanding and Articulating the Problem</w:t>
      </w:r>
      <w:r w:rsidR="00FA3A78">
        <w:rPr>
          <w:sz w:val="24"/>
          <w:szCs w:val="24"/>
          <w:u w:val="single"/>
        </w:rPr>
        <w:t xml:space="preserve">  (Day 2 1:30pm-5:30pm)</w:t>
      </w:r>
    </w:p>
    <w:p w14:paraId="6F20EAEA" w14:textId="5CE0F9A8" w:rsidR="00BD209D" w:rsidRDefault="00BD209D" w:rsidP="0031361E">
      <w:pPr>
        <w:jc w:val="thaiDistribute"/>
        <w:rPr>
          <w:sz w:val="24"/>
          <w:szCs w:val="24"/>
          <w:u w:val="single"/>
        </w:rPr>
      </w:pPr>
    </w:p>
    <w:p w14:paraId="3DD69C8A" w14:textId="4E561FCB" w:rsidR="00BD209D" w:rsidRDefault="00BD209D" w:rsidP="0031361E">
      <w:pPr>
        <w:jc w:val="thaiDistribute"/>
        <w:rPr>
          <w:sz w:val="24"/>
          <w:szCs w:val="24"/>
        </w:rPr>
      </w:pPr>
      <w:r>
        <w:rPr>
          <w:sz w:val="24"/>
          <w:szCs w:val="24"/>
        </w:rPr>
        <w:t>Session 6 introduces problem/objective tree analysis as a tool for examining the direct and indirect drivers and effects of climate impacts and revealing linkages with other development challenges.  The technique is also useful for engaging with stakeholders to develop a common understanding of the problem to be addressed in the adaptation project.  This enables participants not only to comprehensively describe the impacts of climate change, but also to describe the development context in the project document.  Working through an objective tree helps participants identify options for addressing the problem.  Overall, this session helps participants frame the problem in a way that in amenable to practical action.</w:t>
      </w:r>
    </w:p>
    <w:p w14:paraId="590E9B77" w14:textId="7F682B41" w:rsidR="00BD209D" w:rsidRDefault="00BD209D" w:rsidP="0031361E">
      <w:pPr>
        <w:pStyle w:val="ListParagraph"/>
        <w:numPr>
          <w:ilvl w:val="0"/>
          <w:numId w:val="9"/>
        </w:numPr>
        <w:jc w:val="thaiDistribute"/>
        <w:rPr>
          <w:sz w:val="24"/>
          <w:szCs w:val="24"/>
        </w:rPr>
      </w:pPr>
      <w:r>
        <w:rPr>
          <w:sz w:val="24"/>
          <w:szCs w:val="24"/>
        </w:rPr>
        <w:t>OBJECTIVE 1:  Participants will create a sample problem tree and objective tree</w:t>
      </w:r>
    </w:p>
    <w:p w14:paraId="5A505B2A" w14:textId="408FD611" w:rsidR="00BD209D" w:rsidRPr="00BD209D" w:rsidRDefault="00BD209D" w:rsidP="0031361E">
      <w:pPr>
        <w:pStyle w:val="ListParagraph"/>
        <w:numPr>
          <w:ilvl w:val="0"/>
          <w:numId w:val="9"/>
        </w:numPr>
        <w:jc w:val="thaiDistribute"/>
        <w:rPr>
          <w:sz w:val="24"/>
          <w:szCs w:val="24"/>
        </w:rPr>
      </w:pPr>
      <w:r>
        <w:rPr>
          <w:sz w:val="24"/>
          <w:szCs w:val="24"/>
        </w:rPr>
        <w:t xml:space="preserve">OBJECTIVE 2:  Participants will present their trees and receive comment about the linkages and logic from experts.  </w:t>
      </w:r>
    </w:p>
    <w:p w14:paraId="40E44E36" w14:textId="77777777" w:rsidR="00BD209D" w:rsidRDefault="00BD209D" w:rsidP="0031361E">
      <w:pPr>
        <w:jc w:val="thaiDistribute"/>
        <w:rPr>
          <w:sz w:val="24"/>
          <w:szCs w:val="24"/>
          <w:u w:val="single"/>
        </w:rPr>
      </w:pPr>
    </w:p>
    <w:p w14:paraId="71EB58EA" w14:textId="03ABCD9E" w:rsidR="00BD209D" w:rsidRDefault="00BD209D" w:rsidP="0031361E">
      <w:pPr>
        <w:jc w:val="thaiDistribute"/>
        <w:rPr>
          <w:sz w:val="24"/>
          <w:szCs w:val="24"/>
          <w:u w:val="single"/>
        </w:rPr>
      </w:pPr>
      <w:r>
        <w:rPr>
          <w:sz w:val="24"/>
          <w:szCs w:val="24"/>
          <w:u w:val="single"/>
        </w:rPr>
        <w:t>Session 7: Narrowing the Options A: Economic Considerations</w:t>
      </w:r>
      <w:r w:rsidR="00FA3A78">
        <w:rPr>
          <w:sz w:val="24"/>
          <w:szCs w:val="24"/>
          <w:u w:val="single"/>
        </w:rPr>
        <w:t xml:space="preserve"> (Day 3 9am-10:30am)</w:t>
      </w:r>
    </w:p>
    <w:p w14:paraId="0CAD5629" w14:textId="70CF249B" w:rsidR="00BD209D" w:rsidRDefault="00BD209D" w:rsidP="0031361E">
      <w:pPr>
        <w:jc w:val="thaiDistribute"/>
        <w:rPr>
          <w:sz w:val="24"/>
          <w:szCs w:val="24"/>
          <w:u w:val="single"/>
        </w:rPr>
      </w:pPr>
    </w:p>
    <w:p w14:paraId="55BC339C" w14:textId="34E2B964" w:rsidR="00BD209D" w:rsidRDefault="00BD209D" w:rsidP="0031361E">
      <w:pPr>
        <w:jc w:val="thaiDistribute"/>
        <w:rPr>
          <w:sz w:val="24"/>
          <w:szCs w:val="24"/>
        </w:rPr>
      </w:pPr>
      <w:r>
        <w:rPr>
          <w:sz w:val="24"/>
          <w:szCs w:val="24"/>
        </w:rPr>
        <w:t xml:space="preserve">This session covers basic economic considerations that are important in designing projects.  Participants will learn how these considerations factor into decision-making processes, and how they can be used to decide between multiple adaptation options.  The session will also elaborate on how to determine which parts of a project should be funded by the public sector and which parts should be funded by the private sector, and what types of analyses are required for each.  </w:t>
      </w:r>
      <w:r w:rsidR="005D2B13">
        <w:rPr>
          <w:sz w:val="24"/>
          <w:szCs w:val="24"/>
        </w:rPr>
        <w:t xml:space="preserve">Experts will help the participants understand rules of thumb for economic and financial viability of project options.  </w:t>
      </w:r>
      <w:r w:rsidR="00C76C70">
        <w:rPr>
          <w:sz w:val="24"/>
          <w:szCs w:val="24"/>
        </w:rPr>
        <w:t xml:space="preserve">This session will help participants understand some guiding principles for allocating limited resources based on cost-benefit analysis and cost-effectiveness analysis.  </w:t>
      </w:r>
    </w:p>
    <w:p w14:paraId="02B22325" w14:textId="5A585D52" w:rsidR="00F35E9B" w:rsidRDefault="00F35E9B" w:rsidP="0031361E">
      <w:pPr>
        <w:pStyle w:val="ListParagraph"/>
        <w:numPr>
          <w:ilvl w:val="0"/>
          <w:numId w:val="9"/>
        </w:numPr>
        <w:jc w:val="thaiDistribute"/>
        <w:rPr>
          <w:sz w:val="24"/>
          <w:szCs w:val="24"/>
        </w:rPr>
      </w:pPr>
      <w:r>
        <w:rPr>
          <w:sz w:val="24"/>
          <w:szCs w:val="24"/>
        </w:rPr>
        <w:t>OBJECTIVE:  Participants will understand and apply decision rules through the application of a case study</w:t>
      </w:r>
    </w:p>
    <w:p w14:paraId="06FB0069" w14:textId="77777777" w:rsidR="00F35E9B" w:rsidRPr="00BD209D" w:rsidRDefault="00F35E9B" w:rsidP="0031361E">
      <w:pPr>
        <w:pStyle w:val="ListParagraph"/>
        <w:numPr>
          <w:ilvl w:val="0"/>
          <w:numId w:val="9"/>
        </w:numPr>
        <w:jc w:val="thaiDistribute"/>
        <w:rPr>
          <w:sz w:val="24"/>
          <w:szCs w:val="24"/>
        </w:rPr>
      </w:pPr>
      <w:r>
        <w:rPr>
          <w:sz w:val="24"/>
          <w:szCs w:val="24"/>
        </w:rPr>
        <w:t xml:space="preserve">OBJECTIVE 2:  Participants will present their trees and receive comment about the linkages and logic from experts.  </w:t>
      </w:r>
    </w:p>
    <w:p w14:paraId="78EEF822" w14:textId="77777777" w:rsidR="00F35E9B" w:rsidRDefault="00F35E9B" w:rsidP="0031361E">
      <w:pPr>
        <w:jc w:val="thaiDistribute"/>
        <w:rPr>
          <w:sz w:val="24"/>
          <w:szCs w:val="24"/>
        </w:rPr>
      </w:pPr>
    </w:p>
    <w:p w14:paraId="25D19A6F" w14:textId="0A1AA956" w:rsidR="005D2B13" w:rsidRDefault="005D2B13" w:rsidP="0031361E">
      <w:pPr>
        <w:jc w:val="thaiDistribute"/>
        <w:rPr>
          <w:sz w:val="24"/>
          <w:szCs w:val="24"/>
          <w:u w:val="single"/>
        </w:rPr>
      </w:pPr>
      <w:r>
        <w:rPr>
          <w:sz w:val="24"/>
          <w:szCs w:val="24"/>
          <w:u w:val="single"/>
        </w:rPr>
        <w:t>Session 8: Narrowing the Options B: Social and Environmental Considerations</w:t>
      </w:r>
      <w:r w:rsidR="00FA3A78">
        <w:rPr>
          <w:sz w:val="24"/>
          <w:szCs w:val="24"/>
          <w:u w:val="single"/>
        </w:rPr>
        <w:t xml:space="preserve"> (Day 3 10:45am-12:30pm)</w:t>
      </w:r>
    </w:p>
    <w:p w14:paraId="3DCD9AC9" w14:textId="13B7D56F" w:rsidR="00E74B42" w:rsidRDefault="00E74B42" w:rsidP="0031361E">
      <w:pPr>
        <w:jc w:val="thaiDistribute"/>
        <w:rPr>
          <w:sz w:val="24"/>
          <w:szCs w:val="24"/>
          <w:u w:val="single"/>
        </w:rPr>
      </w:pPr>
    </w:p>
    <w:p w14:paraId="0E83B096" w14:textId="14FB4C2D" w:rsidR="00E74B42" w:rsidRDefault="00E74B42" w:rsidP="0031361E">
      <w:pPr>
        <w:jc w:val="thaiDistribute"/>
        <w:rPr>
          <w:sz w:val="24"/>
          <w:szCs w:val="24"/>
        </w:rPr>
      </w:pPr>
      <w:r>
        <w:rPr>
          <w:sz w:val="24"/>
          <w:szCs w:val="24"/>
        </w:rPr>
        <w:t xml:space="preserve">Session 8 introduces social and environmental considerations and the types of screenings that should be done for climate change adaptation projects.  Experts will also share with participants the types of environmental and social considerations that can be used in narrowing down adaptation options.  </w:t>
      </w:r>
    </w:p>
    <w:p w14:paraId="07A60D9A" w14:textId="0E7EFEE1" w:rsidR="00E74B42" w:rsidRPr="00E74B42" w:rsidRDefault="00E74B42" w:rsidP="0031361E">
      <w:pPr>
        <w:pStyle w:val="ListParagraph"/>
        <w:numPr>
          <w:ilvl w:val="0"/>
          <w:numId w:val="11"/>
        </w:numPr>
        <w:jc w:val="thaiDistribute"/>
        <w:rPr>
          <w:sz w:val="24"/>
          <w:szCs w:val="24"/>
        </w:rPr>
      </w:pPr>
      <w:r>
        <w:rPr>
          <w:sz w:val="24"/>
          <w:szCs w:val="24"/>
        </w:rPr>
        <w:t xml:space="preserve">OBJECTIVE:  Participants will identify the kinds of social and environmental screenings that need to be done for their project concept.  </w:t>
      </w:r>
    </w:p>
    <w:p w14:paraId="4C50F1C4" w14:textId="5857C715" w:rsidR="005D2B13" w:rsidRDefault="005D2B13" w:rsidP="0031361E">
      <w:pPr>
        <w:jc w:val="thaiDistribute"/>
        <w:rPr>
          <w:sz w:val="24"/>
          <w:szCs w:val="24"/>
          <w:u w:val="single"/>
        </w:rPr>
      </w:pPr>
    </w:p>
    <w:p w14:paraId="3A7D47D9" w14:textId="65A5861A" w:rsidR="005D2B13" w:rsidRDefault="005D2B13" w:rsidP="0031361E">
      <w:pPr>
        <w:jc w:val="thaiDistribute"/>
        <w:rPr>
          <w:sz w:val="24"/>
          <w:szCs w:val="24"/>
          <w:u w:val="single"/>
        </w:rPr>
      </w:pPr>
      <w:r w:rsidRPr="00FA3A78">
        <w:rPr>
          <w:sz w:val="24"/>
          <w:szCs w:val="24"/>
          <w:u w:val="single"/>
        </w:rPr>
        <w:t xml:space="preserve">Session </w:t>
      </w:r>
      <w:r w:rsidR="00FA3A78">
        <w:rPr>
          <w:sz w:val="24"/>
          <w:szCs w:val="24"/>
          <w:u w:val="single"/>
        </w:rPr>
        <w:t>9:  Developing a Vertical Logic (Day 3 1:30-5:30pm)</w:t>
      </w:r>
    </w:p>
    <w:p w14:paraId="1A16815E" w14:textId="6C6DB888" w:rsidR="00E91979" w:rsidRDefault="00E91979" w:rsidP="0031361E">
      <w:pPr>
        <w:jc w:val="thaiDistribute"/>
        <w:rPr>
          <w:sz w:val="24"/>
          <w:szCs w:val="24"/>
          <w:u w:val="single"/>
        </w:rPr>
      </w:pPr>
    </w:p>
    <w:p w14:paraId="484D1AE3" w14:textId="020F6B67" w:rsidR="00E91979" w:rsidRDefault="00E91979" w:rsidP="0031361E">
      <w:pPr>
        <w:jc w:val="thaiDistribute"/>
        <w:rPr>
          <w:sz w:val="24"/>
          <w:szCs w:val="24"/>
        </w:rPr>
      </w:pPr>
      <w:r>
        <w:rPr>
          <w:sz w:val="24"/>
          <w:szCs w:val="24"/>
        </w:rPr>
        <w:t>In this session participants will work with experts to develop a sample logical framework for their project.</w:t>
      </w:r>
    </w:p>
    <w:p w14:paraId="2497FEE6" w14:textId="1C15A3EA" w:rsidR="00E91979" w:rsidRPr="00E91979" w:rsidRDefault="00E91979" w:rsidP="0031361E">
      <w:pPr>
        <w:pStyle w:val="ListParagraph"/>
        <w:numPr>
          <w:ilvl w:val="0"/>
          <w:numId w:val="11"/>
        </w:numPr>
        <w:jc w:val="thaiDistribute"/>
        <w:rPr>
          <w:sz w:val="24"/>
          <w:szCs w:val="24"/>
        </w:rPr>
      </w:pPr>
      <w:r>
        <w:rPr>
          <w:sz w:val="24"/>
          <w:szCs w:val="24"/>
        </w:rPr>
        <w:t>OBJECTIVE:  Participants will identify inputs, activities, outputs, outcomes, and impacts for their projects</w:t>
      </w:r>
    </w:p>
    <w:p w14:paraId="273F236E" w14:textId="77777777" w:rsidR="005D2B13" w:rsidRDefault="005D2B13" w:rsidP="0031361E">
      <w:pPr>
        <w:jc w:val="thaiDistribute"/>
        <w:rPr>
          <w:sz w:val="24"/>
          <w:szCs w:val="24"/>
          <w:u w:val="single"/>
        </w:rPr>
      </w:pPr>
    </w:p>
    <w:p w14:paraId="20DCCA94" w14:textId="65539467" w:rsidR="00BD209D" w:rsidRDefault="00BD209D" w:rsidP="0031361E">
      <w:pPr>
        <w:jc w:val="thaiDistribute"/>
        <w:rPr>
          <w:sz w:val="24"/>
          <w:szCs w:val="24"/>
          <w:u w:val="single"/>
        </w:rPr>
      </w:pPr>
      <w:r>
        <w:rPr>
          <w:sz w:val="24"/>
          <w:szCs w:val="24"/>
          <w:u w:val="single"/>
        </w:rPr>
        <w:t>Session 10:  Designing A Public Private Partnership</w:t>
      </w:r>
      <w:r w:rsidR="001B41AD">
        <w:rPr>
          <w:sz w:val="24"/>
          <w:szCs w:val="24"/>
          <w:u w:val="single"/>
        </w:rPr>
        <w:t xml:space="preserve"> (Day 4 9:00-10:30am)</w:t>
      </w:r>
    </w:p>
    <w:p w14:paraId="7F934FBA" w14:textId="51669A0A" w:rsidR="00E91979" w:rsidRDefault="00E91979" w:rsidP="0031361E">
      <w:pPr>
        <w:jc w:val="thaiDistribute"/>
        <w:rPr>
          <w:sz w:val="24"/>
          <w:szCs w:val="24"/>
          <w:u w:val="single"/>
        </w:rPr>
      </w:pPr>
    </w:p>
    <w:p w14:paraId="68305B0E" w14:textId="54AB2203" w:rsidR="00E91979" w:rsidRDefault="00E91979" w:rsidP="0031361E">
      <w:pPr>
        <w:jc w:val="thaiDistribute"/>
        <w:rPr>
          <w:sz w:val="24"/>
          <w:szCs w:val="24"/>
        </w:rPr>
      </w:pPr>
      <w:r>
        <w:rPr>
          <w:sz w:val="24"/>
          <w:szCs w:val="24"/>
        </w:rPr>
        <w:t>This session will introduce public private partnerships, focusing on how they are structured and risk allocation principles.</w:t>
      </w:r>
      <w:r w:rsidR="00F35E9B">
        <w:rPr>
          <w:sz w:val="24"/>
          <w:szCs w:val="24"/>
        </w:rPr>
        <w:t xml:space="preserve">  Public-private partnerships are a form of risk allocation, and thus are part of a toolbox to be utilized by participants in developing a plan for moving from project concept to bankable project proposal.</w:t>
      </w:r>
    </w:p>
    <w:p w14:paraId="18BF0A65" w14:textId="601CD214" w:rsidR="00F35E9B" w:rsidRDefault="00F35E9B" w:rsidP="0031361E">
      <w:pPr>
        <w:pStyle w:val="ListParagraph"/>
        <w:numPr>
          <w:ilvl w:val="0"/>
          <w:numId w:val="9"/>
        </w:numPr>
        <w:jc w:val="thaiDistribute"/>
        <w:rPr>
          <w:sz w:val="24"/>
          <w:szCs w:val="24"/>
        </w:rPr>
      </w:pPr>
      <w:r>
        <w:rPr>
          <w:sz w:val="24"/>
          <w:szCs w:val="24"/>
        </w:rPr>
        <w:t xml:space="preserve">OBJECTIVE:  Participants will understand basic principles of public-private partnerships and how PPPs can help improve the efficiency and sustainability of a project.  </w:t>
      </w:r>
    </w:p>
    <w:p w14:paraId="0C987949" w14:textId="5071A97B" w:rsidR="00BD209D" w:rsidRDefault="00BD209D" w:rsidP="0031361E">
      <w:pPr>
        <w:jc w:val="thaiDistribute"/>
        <w:rPr>
          <w:sz w:val="24"/>
          <w:szCs w:val="24"/>
          <w:u w:val="single"/>
        </w:rPr>
      </w:pPr>
    </w:p>
    <w:p w14:paraId="337FA3DC" w14:textId="56323C06" w:rsidR="00BD209D" w:rsidRDefault="00BD209D" w:rsidP="0031361E">
      <w:pPr>
        <w:jc w:val="thaiDistribute"/>
        <w:rPr>
          <w:sz w:val="24"/>
          <w:szCs w:val="24"/>
          <w:u w:val="single"/>
        </w:rPr>
      </w:pPr>
      <w:r>
        <w:rPr>
          <w:sz w:val="24"/>
          <w:szCs w:val="24"/>
          <w:u w:val="single"/>
        </w:rPr>
        <w:t>Session 11:  Traditional Blended Finance Projects</w:t>
      </w:r>
      <w:r w:rsidR="001B41AD">
        <w:rPr>
          <w:sz w:val="24"/>
          <w:szCs w:val="24"/>
          <w:u w:val="single"/>
        </w:rPr>
        <w:t xml:space="preserve">  (Day 4 10:45am-12:30pm)</w:t>
      </w:r>
    </w:p>
    <w:p w14:paraId="24E41501" w14:textId="5D068567" w:rsidR="00E91979" w:rsidRDefault="00E91979" w:rsidP="0031361E">
      <w:pPr>
        <w:jc w:val="thaiDistribute"/>
        <w:rPr>
          <w:sz w:val="24"/>
          <w:szCs w:val="24"/>
          <w:u w:val="single"/>
        </w:rPr>
      </w:pPr>
    </w:p>
    <w:p w14:paraId="3565F7F9" w14:textId="3DA48539" w:rsidR="00F35E9B" w:rsidRDefault="00F35E9B" w:rsidP="0031361E">
      <w:pPr>
        <w:jc w:val="thaiDistribute"/>
        <w:rPr>
          <w:sz w:val="24"/>
          <w:szCs w:val="24"/>
        </w:rPr>
      </w:pPr>
      <w:r>
        <w:rPr>
          <w:sz w:val="24"/>
          <w:szCs w:val="24"/>
        </w:rPr>
        <w:t xml:space="preserve">This session will cover principles of blended finance, which will enable participants to understand a variety of financing options for their project concepts.  This session will also focus on how blended finance projects are typically structures.  Participants will be able to identify different financing instruments that could potentially be mobilized to fund a project to ensure efficiency and sustainability.  </w:t>
      </w:r>
    </w:p>
    <w:p w14:paraId="37899D1C" w14:textId="6D9C894E" w:rsidR="00F35E9B" w:rsidRDefault="00F35E9B" w:rsidP="0031361E">
      <w:pPr>
        <w:pStyle w:val="ListParagraph"/>
        <w:numPr>
          <w:ilvl w:val="0"/>
          <w:numId w:val="9"/>
        </w:numPr>
        <w:jc w:val="thaiDistribute"/>
        <w:rPr>
          <w:sz w:val="24"/>
          <w:szCs w:val="24"/>
        </w:rPr>
      </w:pPr>
      <w:r>
        <w:rPr>
          <w:sz w:val="24"/>
          <w:szCs w:val="24"/>
        </w:rPr>
        <w:t>OBJECTIVE 1:  Participants will understand the type and characteristics of different funding instruments and their benefit-cost requirements</w:t>
      </w:r>
    </w:p>
    <w:p w14:paraId="34066BDB" w14:textId="12E6029E" w:rsidR="00E91979" w:rsidRPr="00DB58E5" w:rsidRDefault="00F35E9B" w:rsidP="0031361E">
      <w:pPr>
        <w:pStyle w:val="ListParagraph"/>
        <w:numPr>
          <w:ilvl w:val="0"/>
          <w:numId w:val="9"/>
        </w:numPr>
        <w:jc w:val="thaiDistribute"/>
        <w:rPr>
          <w:sz w:val="24"/>
          <w:szCs w:val="24"/>
        </w:rPr>
      </w:pPr>
      <w:r>
        <w:rPr>
          <w:sz w:val="24"/>
          <w:szCs w:val="24"/>
        </w:rPr>
        <w:t xml:space="preserve">OBJECTIVE 2:  Participants will demonstrate how each instrument can be utilized to address specific risks of a particular project.  </w:t>
      </w:r>
    </w:p>
    <w:p w14:paraId="2B47F4CE" w14:textId="75648D04" w:rsidR="00BD209D" w:rsidRDefault="00BD209D" w:rsidP="0031361E">
      <w:pPr>
        <w:jc w:val="thaiDistribute"/>
        <w:rPr>
          <w:sz w:val="24"/>
          <w:szCs w:val="24"/>
          <w:u w:val="single"/>
        </w:rPr>
      </w:pPr>
    </w:p>
    <w:p w14:paraId="49264BE5" w14:textId="24DDB314" w:rsidR="00D63D82" w:rsidRPr="00D63D82" w:rsidRDefault="00D63D82" w:rsidP="0031361E">
      <w:pPr>
        <w:jc w:val="thaiDistribute"/>
        <w:rPr>
          <w:sz w:val="24"/>
          <w:szCs w:val="24"/>
          <w:u w:val="single"/>
        </w:rPr>
      </w:pPr>
      <w:r>
        <w:rPr>
          <w:sz w:val="24"/>
          <w:szCs w:val="24"/>
          <w:u w:val="single"/>
        </w:rPr>
        <w:t>Session 12:  Management of Design Phase Tasks</w:t>
      </w:r>
      <w:r w:rsidR="001B41AD">
        <w:rPr>
          <w:sz w:val="24"/>
          <w:szCs w:val="24"/>
          <w:u w:val="single"/>
        </w:rPr>
        <w:t xml:space="preserve"> (Day 4 1:30-3:00pm)</w:t>
      </w:r>
    </w:p>
    <w:p w14:paraId="2821A2A1" w14:textId="77777777" w:rsidR="00D63D82" w:rsidRDefault="00D63D82" w:rsidP="0031361E">
      <w:pPr>
        <w:jc w:val="thaiDistribute"/>
        <w:rPr>
          <w:sz w:val="24"/>
          <w:szCs w:val="24"/>
        </w:rPr>
      </w:pPr>
    </w:p>
    <w:p w14:paraId="069A51FC" w14:textId="0F1FB239" w:rsidR="00343AC2" w:rsidRPr="00E91979" w:rsidRDefault="00A92727" w:rsidP="0031361E">
      <w:pPr>
        <w:jc w:val="thaiDistribute"/>
        <w:rPr>
          <w:sz w:val="24"/>
          <w:szCs w:val="24"/>
        </w:rPr>
      </w:pPr>
      <w:r>
        <w:rPr>
          <w:sz w:val="24"/>
          <w:szCs w:val="24"/>
        </w:rPr>
        <w:t>This module draws on the Adapt Asia-Pacific experience to provide best practices so that participants can effectively guide the project design phase.  The module</w:t>
      </w:r>
      <w:r w:rsidR="005360E8">
        <w:rPr>
          <w:sz w:val="24"/>
          <w:szCs w:val="24"/>
        </w:rPr>
        <w:t xml:space="preserve"> is appropriate for participants that are actually engaged in project design, and for those that are tasked with supervising consultant design teams.  T</w:t>
      </w:r>
      <w:r>
        <w:rPr>
          <w:sz w:val="24"/>
          <w:szCs w:val="24"/>
        </w:rPr>
        <w:t>he module helps participants understand that they can play an active role in ensuring rigor and quality in the project design process, which will result in a more bankable project design document, and will minimize/eliminate delays in the approval process.</w:t>
      </w:r>
      <w:r w:rsidR="00E91979">
        <w:rPr>
          <w:sz w:val="24"/>
          <w:szCs w:val="24"/>
        </w:rPr>
        <w:t xml:space="preserve">  </w:t>
      </w:r>
      <w:r w:rsidR="00E91979" w:rsidRPr="00E91979">
        <w:rPr>
          <w:sz w:val="24"/>
          <w:szCs w:val="24"/>
        </w:rPr>
        <w:t>The session</w:t>
      </w:r>
      <w:r w:rsidR="00FD6EDD" w:rsidRPr="00E91979">
        <w:rPr>
          <w:sz w:val="24"/>
          <w:szCs w:val="24"/>
        </w:rPr>
        <w:t xml:space="preserve"> focuses on practical skills related to the development of effective Terms of References, the composition of consulting design teams, the handling of bids and the negotiation of consulting agreements.  Emphasis is also placed on best practices for making the most out of the consulting team and establishing a collaborative relationship between the government supervisory team and the consulting design team.</w:t>
      </w:r>
    </w:p>
    <w:p w14:paraId="6B09BB7B" w14:textId="77777777" w:rsidR="004E7E0A" w:rsidRDefault="004E7E0A" w:rsidP="0031361E">
      <w:pPr>
        <w:jc w:val="thaiDistribute"/>
        <w:rPr>
          <w:sz w:val="24"/>
          <w:szCs w:val="24"/>
        </w:rPr>
      </w:pPr>
    </w:p>
    <w:p w14:paraId="6F6A5AD0" w14:textId="45FDE84D" w:rsidR="00FF655D" w:rsidRDefault="001B41AD" w:rsidP="0031361E">
      <w:pPr>
        <w:jc w:val="thaiDistribute"/>
        <w:rPr>
          <w:sz w:val="24"/>
          <w:szCs w:val="24"/>
          <w:u w:val="single"/>
        </w:rPr>
      </w:pPr>
      <w:r>
        <w:rPr>
          <w:sz w:val="24"/>
          <w:szCs w:val="24"/>
          <w:u w:val="single"/>
        </w:rPr>
        <w:t>Session 13</w:t>
      </w:r>
      <w:r w:rsidR="004E7E0A">
        <w:rPr>
          <w:sz w:val="24"/>
          <w:szCs w:val="24"/>
          <w:u w:val="single"/>
        </w:rPr>
        <w:t xml:space="preserve">:  </w:t>
      </w:r>
      <w:r w:rsidR="00E91979">
        <w:rPr>
          <w:sz w:val="24"/>
          <w:szCs w:val="24"/>
          <w:u w:val="single"/>
        </w:rPr>
        <w:t>Monitoring and Evaluation</w:t>
      </w:r>
      <w:r>
        <w:rPr>
          <w:sz w:val="24"/>
          <w:szCs w:val="24"/>
          <w:u w:val="single"/>
        </w:rPr>
        <w:t xml:space="preserve"> (Day 5 9:00-10:30am)</w:t>
      </w:r>
    </w:p>
    <w:p w14:paraId="5E2AC496" w14:textId="77777777" w:rsidR="00FF655D" w:rsidRDefault="00FF655D" w:rsidP="0031361E">
      <w:pPr>
        <w:jc w:val="thaiDistribute"/>
        <w:rPr>
          <w:sz w:val="24"/>
          <w:szCs w:val="24"/>
          <w:u w:val="single"/>
        </w:rPr>
      </w:pPr>
    </w:p>
    <w:p w14:paraId="29C4A568" w14:textId="156CC7E0" w:rsidR="00FF655D" w:rsidRDefault="00E91979" w:rsidP="0031361E">
      <w:pPr>
        <w:jc w:val="thaiDistribute"/>
        <w:rPr>
          <w:sz w:val="24"/>
          <w:szCs w:val="24"/>
        </w:rPr>
      </w:pPr>
      <w:r>
        <w:rPr>
          <w:sz w:val="24"/>
          <w:szCs w:val="24"/>
        </w:rPr>
        <w:t>This session</w:t>
      </w:r>
      <w:r w:rsidR="00FF655D">
        <w:rPr>
          <w:sz w:val="24"/>
          <w:szCs w:val="24"/>
        </w:rPr>
        <w:t xml:space="preserve"> focuses on due diligence of the project design document, as well as implementation and monitoring considerations with special emphasis on meeting </w:t>
      </w:r>
      <w:r w:rsidR="0001438C">
        <w:rPr>
          <w:sz w:val="24"/>
          <w:szCs w:val="24"/>
        </w:rPr>
        <w:t>financier</w:t>
      </w:r>
      <w:r w:rsidR="00FF655D">
        <w:rPr>
          <w:sz w:val="24"/>
          <w:szCs w:val="24"/>
        </w:rPr>
        <w:t xml:space="preserve"> requirements and expectations, and how to write these considerations into the project design document.</w:t>
      </w:r>
    </w:p>
    <w:p w14:paraId="780A445F" w14:textId="77777777" w:rsidR="00823930" w:rsidRPr="00823930" w:rsidRDefault="00823930" w:rsidP="0031361E">
      <w:pPr>
        <w:pStyle w:val="ListParagraph"/>
        <w:numPr>
          <w:ilvl w:val="0"/>
          <w:numId w:val="7"/>
        </w:numPr>
        <w:jc w:val="thaiDistribute"/>
        <w:rPr>
          <w:sz w:val="24"/>
          <w:szCs w:val="24"/>
        </w:rPr>
      </w:pPr>
      <w:r w:rsidRPr="00823930">
        <w:rPr>
          <w:sz w:val="24"/>
          <w:szCs w:val="24"/>
        </w:rPr>
        <w:t>Part 1: Final Considerations: The first part of this module briefly focuses on financial management control systems.</w:t>
      </w:r>
    </w:p>
    <w:p w14:paraId="3CEDD631" w14:textId="77777777" w:rsidR="00823930" w:rsidRPr="00823930" w:rsidRDefault="00823930" w:rsidP="0031361E">
      <w:pPr>
        <w:pStyle w:val="ListParagraph"/>
        <w:numPr>
          <w:ilvl w:val="0"/>
          <w:numId w:val="7"/>
        </w:numPr>
        <w:jc w:val="thaiDistribute"/>
        <w:rPr>
          <w:sz w:val="24"/>
          <w:szCs w:val="24"/>
        </w:rPr>
      </w:pPr>
      <w:r w:rsidRPr="00823930">
        <w:rPr>
          <w:sz w:val="24"/>
          <w:szCs w:val="24"/>
        </w:rPr>
        <w:t xml:space="preserve">Part 2: Due Diligence/Appraisal of Proposals:  This part of the module focuses on the government’s responsibility to appraise the project design document that has been prepared by the consulting design team.  </w:t>
      </w:r>
    </w:p>
    <w:p w14:paraId="0B3EDC03" w14:textId="4EFA450A" w:rsidR="00823930" w:rsidRDefault="00823930" w:rsidP="0031361E">
      <w:pPr>
        <w:pStyle w:val="ListParagraph"/>
        <w:numPr>
          <w:ilvl w:val="0"/>
          <w:numId w:val="7"/>
        </w:numPr>
        <w:jc w:val="thaiDistribute"/>
        <w:rPr>
          <w:sz w:val="24"/>
          <w:szCs w:val="24"/>
        </w:rPr>
      </w:pPr>
      <w:r w:rsidRPr="00823930">
        <w:rPr>
          <w:sz w:val="24"/>
          <w:szCs w:val="24"/>
        </w:rPr>
        <w:t xml:space="preserve">Part 3: Managing Implementation, Monitoring, and Evaluation: The last part of module 5 addresses best practices for designing implementation arrangements, risk management procedures, and reporting procedures for the </w:t>
      </w:r>
      <w:r w:rsidR="0001438C">
        <w:rPr>
          <w:sz w:val="24"/>
          <w:szCs w:val="24"/>
        </w:rPr>
        <w:t>adaptation</w:t>
      </w:r>
      <w:r w:rsidRPr="00823930">
        <w:rPr>
          <w:sz w:val="24"/>
          <w:szCs w:val="24"/>
        </w:rPr>
        <w:t xml:space="preserve"> project.  </w:t>
      </w:r>
    </w:p>
    <w:p w14:paraId="72376A2B" w14:textId="20B9BF3F" w:rsidR="001B41AD" w:rsidRDefault="001B41AD" w:rsidP="0031361E">
      <w:pPr>
        <w:jc w:val="thaiDistribute"/>
        <w:rPr>
          <w:sz w:val="24"/>
          <w:szCs w:val="24"/>
          <w:u w:val="single"/>
        </w:rPr>
      </w:pPr>
      <w:r>
        <w:rPr>
          <w:sz w:val="24"/>
          <w:szCs w:val="24"/>
          <w:u w:val="single"/>
        </w:rPr>
        <w:t>Session 14:  Question/Answer session  (Day 5 10:45am-12:30pm)</w:t>
      </w:r>
    </w:p>
    <w:p w14:paraId="37BDC5CF" w14:textId="065A6A46" w:rsidR="001B41AD" w:rsidRDefault="001B41AD" w:rsidP="0031361E">
      <w:pPr>
        <w:jc w:val="thaiDistribute"/>
        <w:rPr>
          <w:sz w:val="24"/>
          <w:szCs w:val="24"/>
          <w:u w:val="single"/>
        </w:rPr>
      </w:pPr>
    </w:p>
    <w:p w14:paraId="55ABAB43" w14:textId="3A2E850A" w:rsidR="001B41AD" w:rsidRDefault="001B41AD" w:rsidP="0031361E">
      <w:pPr>
        <w:jc w:val="thaiDistribute"/>
        <w:rPr>
          <w:sz w:val="24"/>
          <w:szCs w:val="24"/>
        </w:rPr>
      </w:pPr>
      <w:r>
        <w:rPr>
          <w:sz w:val="24"/>
          <w:szCs w:val="24"/>
        </w:rPr>
        <w:t xml:space="preserve">This session will include a panel of experts who will provide answers to questions posed by the participants.  </w:t>
      </w:r>
    </w:p>
    <w:p w14:paraId="25B2B4F7" w14:textId="53D52386" w:rsidR="001B41AD" w:rsidRDefault="001B41AD" w:rsidP="0031361E">
      <w:pPr>
        <w:jc w:val="thaiDistribute"/>
        <w:rPr>
          <w:sz w:val="24"/>
          <w:szCs w:val="24"/>
        </w:rPr>
      </w:pPr>
    </w:p>
    <w:p w14:paraId="32C0A392" w14:textId="5029CD5F" w:rsidR="001B41AD" w:rsidRDefault="001B41AD" w:rsidP="0031361E">
      <w:pPr>
        <w:jc w:val="thaiDistribute"/>
        <w:rPr>
          <w:sz w:val="24"/>
          <w:szCs w:val="24"/>
          <w:u w:val="single"/>
        </w:rPr>
      </w:pPr>
      <w:r>
        <w:rPr>
          <w:sz w:val="24"/>
          <w:szCs w:val="24"/>
          <w:u w:val="single"/>
        </w:rPr>
        <w:t>Session 15:  Final Presentations</w:t>
      </w:r>
    </w:p>
    <w:p w14:paraId="6EB8A022" w14:textId="3BE42466" w:rsidR="001B41AD" w:rsidRDefault="001B41AD" w:rsidP="0031361E">
      <w:pPr>
        <w:jc w:val="thaiDistribute"/>
        <w:rPr>
          <w:sz w:val="24"/>
          <w:szCs w:val="24"/>
          <w:u w:val="single"/>
        </w:rPr>
      </w:pPr>
    </w:p>
    <w:p w14:paraId="3A553432" w14:textId="6C9B8D36" w:rsidR="001B41AD" w:rsidRDefault="001B41AD" w:rsidP="0031361E">
      <w:pPr>
        <w:jc w:val="thaiDistribute"/>
        <w:rPr>
          <w:sz w:val="24"/>
          <w:szCs w:val="24"/>
        </w:rPr>
      </w:pPr>
      <w:r>
        <w:rPr>
          <w:sz w:val="24"/>
          <w:szCs w:val="24"/>
        </w:rPr>
        <w:t>During this session the participant groups will make 20-30 minute presentations on the work they have done during the group work sessions of the workshop.  A panel of experts will evaluate the work.  The experts will provide practical guidance to improve the product and also recommendations for next steps so that the participants have a list of things they can do after the workshop to move the project concept further.</w:t>
      </w:r>
    </w:p>
    <w:p w14:paraId="16D5D1EF" w14:textId="655FD1DA" w:rsidR="000133EC" w:rsidRPr="00DB58E5" w:rsidRDefault="001B41AD" w:rsidP="0031361E">
      <w:pPr>
        <w:pStyle w:val="ListParagraph"/>
        <w:numPr>
          <w:ilvl w:val="1"/>
          <w:numId w:val="11"/>
        </w:numPr>
        <w:jc w:val="thaiDistribute"/>
        <w:rPr>
          <w:sz w:val="24"/>
          <w:szCs w:val="24"/>
        </w:rPr>
      </w:pPr>
      <w:r>
        <w:rPr>
          <w:sz w:val="24"/>
          <w:szCs w:val="24"/>
        </w:rPr>
        <w:t xml:space="preserve">OBJECTIVE:  Participants will develop a list of next steps.  </w:t>
      </w:r>
    </w:p>
    <w:sectPr w:rsidR="000133EC" w:rsidRPr="00DB5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691"/>
    <w:multiLevelType w:val="hybridMultilevel"/>
    <w:tmpl w:val="A19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0374"/>
    <w:multiLevelType w:val="hybridMultilevel"/>
    <w:tmpl w:val="BE2042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B70768"/>
    <w:multiLevelType w:val="hybridMultilevel"/>
    <w:tmpl w:val="B97E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2D2A"/>
    <w:multiLevelType w:val="hybridMultilevel"/>
    <w:tmpl w:val="C87E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33A06"/>
    <w:multiLevelType w:val="hybridMultilevel"/>
    <w:tmpl w:val="70C48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3E758B"/>
    <w:multiLevelType w:val="hybridMultilevel"/>
    <w:tmpl w:val="503808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4074DC"/>
    <w:multiLevelType w:val="hybridMultilevel"/>
    <w:tmpl w:val="CBFA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9618F"/>
    <w:multiLevelType w:val="hybridMultilevel"/>
    <w:tmpl w:val="F400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945FF"/>
    <w:multiLevelType w:val="hybridMultilevel"/>
    <w:tmpl w:val="0F2E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87F49"/>
    <w:multiLevelType w:val="hybridMultilevel"/>
    <w:tmpl w:val="FF32C0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CA0004"/>
    <w:multiLevelType w:val="hybridMultilevel"/>
    <w:tmpl w:val="E5BA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712BE"/>
    <w:multiLevelType w:val="hybridMultilevel"/>
    <w:tmpl w:val="8A0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30681"/>
    <w:multiLevelType w:val="hybridMultilevel"/>
    <w:tmpl w:val="33F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268BF"/>
    <w:multiLevelType w:val="hybridMultilevel"/>
    <w:tmpl w:val="53C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6"/>
  </w:num>
  <w:num w:numId="5">
    <w:abstractNumId w:val="10"/>
  </w:num>
  <w:num w:numId="6">
    <w:abstractNumId w:val="11"/>
  </w:num>
  <w:num w:numId="7">
    <w:abstractNumId w:val="0"/>
  </w:num>
  <w:num w:numId="8">
    <w:abstractNumId w:val="4"/>
  </w:num>
  <w:num w:numId="9">
    <w:abstractNumId w:val="9"/>
  </w:num>
  <w:num w:numId="10">
    <w:abstractNumId w:val="5"/>
  </w:num>
  <w:num w:numId="11">
    <w:abstractNumId w:val="1"/>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43"/>
    <w:rsid w:val="00003762"/>
    <w:rsid w:val="00013019"/>
    <w:rsid w:val="000133EC"/>
    <w:rsid w:val="0001438C"/>
    <w:rsid w:val="00026CE9"/>
    <w:rsid w:val="00031ADB"/>
    <w:rsid w:val="0007754E"/>
    <w:rsid w:val="00080B24"/>
    <w:rsid w:val="000C1DA6"/>
    <w:rsid w:val="000C5860"/>
    <w:rsid w:val="000D1BDD"/>
    <w:rsid w:val="000F1C2E"/>
    <w:rsid w:val="00110E21"/>
    <w:rsid w:val="00114E51"/>
    <w:rsid w:val="00174F72"/>
    <w:rsid w:val="001B41AD"/>
    <w:rsid w:val="001E39D8"/>
    <w:rsid w:val="001F49F5"/>
    <w:rsid w:val="0023183E"/>
    <w:rsid w:val="0023280E"/>
    <w:rsid w:val="0025639B"/>
    <w:rsid w:val="00261B77"/>
    <w:rsid w:val="00277287"/>
    <w:rsid w:val="00284820"/>
    <w:rsid w:val="00296EDF"/>
    <w:rsid w:val="002B11BF"/>
    <w:rsid w:val="00306999"/>
    <w:rsid w:val="0031361E"/>
    <w:rsid w:val="003350FC"/>
    <w:rsid w:val="00343AC2"/>
    <w:rsid w:val="00376D6C"/>
    <w:rsid w:val="003C7960"/>
    <w:rsid w:val="003E736D"/>
    <w:rsid w:val="00454E86"/>
    <w:rsid w:val="00487767"/>
    <w:rsid w:val="00492578"/>
    <w:rsid w:val="004A7860"/>
    <w:rsid w:val="004B2A20"/>
    <w:rsid w:val="004D6D2F"/>
    <w:rsid w:val="004E7E0A"/>
    <w:rsid w:val="00511F38"/>
    <w:rsid w:val="005360E8"/>
    <w:rsid w:val="00540F06"/>
    <w:rsid w:val="00547ABD"/>
    <w:rsid w:val="00552B05"/>
    <w:rsid w:val="0057293E"/>
    <w:rsid w:val="005A3A5D"/>
    <w:rsid w:val="005D2B13"/>
    <w:rsid w:val="005E01DB"/>
    <w:rsid w:val="005E341E"/>
    <w:rsid w:val="005F0743"/>
    <w:rsid w:val="00672034"/>
    <w:rsid w:val="006834DF"/>
    <w:rsid w:val="006A1E6E"/>
    <w:rsid w:val="006D2758"/>
    <w:rsid w:val="006F22DA"/>
    <w:rsid w:val="00701253"/>
    <w:rsid w:val="00744A0F"/>
    <w:rsid w:val="00760807"/>
    <w:rsid w:val="00776913"/>
    <w:rsid w:val="007D67A5"/>
    <w:rsid w:val="00823930"/>
    <w:rsid w:val="008515C5"/>
    <w:rsid w:val="00855932"/>
    <w:rsid w:val="00860D73"/>
    <w:rsid w:val="008777D9"/>
    <w:rsid w:val="00882382"/>
    <w:rsid w:val="00894999"/>
    <w:rsid w:val="00895871"/>
    <w:rsid w:val="008B1F6B"/>
    <w:rsid w:val="008D7356"/>
    <w:rsid w:val="008F16FF"/>
    <w:rsid w:val="00A42DA5"/>
    <w:rsid w:val="00A4517C"/>
    <w:rsid w:val="00A710CA"/>
    <w:rsid w:val="00A92727"/>
    <w:rsid w:val="00AA57A9"/>
    <w:rsid w:val="00AE26D7"/>
    <w:rsid w:val="00AE70E9"/>
    <w:rsid w:val="00B5752A"/>
    <w:rsid w:val="00B910C9"/>
    <w:rsid w:val="00B9234C"/>
    <w:rsid w:val="00BB3647"/>
    <w:rsid w:val="00BC23AD"/>
    <w:rsid w:val="00BD209D"/>
    <w:rsid w:val="00C0352C"/>
    <w:rsid w:val="00C07BA8"/>
    <w:rsid w:val="00C76C70"/>
    <w:rsid w:val="00D2503B"/>
    <w:rsid w:val="00D63D82"/>
    <w:rsid w:val="00D9127E"/>
    <w:rsid w:val="00DB58E5"/>
    <w:rsid w:val="00E13DFF"/>
    <w:rsid w:val="00E34AB5"/>
    <w:rsid w:val="00E5499D"/>
    <w:rsid w:val="00E61147"/>
    <w:rsid w:val="00E74B42"/>
    <w:rsid w:val="00E91979"/>
    <w:rsid w:val="00ED4650"/>
    <w:rsid w:val="00F35E9B"/>
    <w:rsid w:val="00F52A56"/>
    <w:rsid w:val="00F67873"/>
    <w:rsid w:val="00F70B48"/>
    <w:rsid w:val="00FA3A78"/>
    <w:rsid w:val="00FC0EA9"/>
    <w:rsid w:val="00FD31E9"/>
    <w:rsid w:val="00FD6EDD"/>
    <w:rsid w:val="00FF65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6B85"/>
  <w15:docId w15:val="{86BF9E9D-C88B-47A2-8FBD-28FC165F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743"/>
    <w:pPr>
      <w:spacing w:after="160" w:line="259" w:lineRule="auto"/>
      <w:ind w:left="720"/>
      <w:contextualSpacing/>
    </w:pPr>
  </w:style>
  <w:style w:type="table" w:styleId="TableGrid">
    <w:name w:val="Table Grid"/>
    <w:basedOn w:val="TableNormal"/>
    <w:uiPriority w:val="39"/>
    <w:rsid w:val="005F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860"/>
    <w:rPr>
      <w:sz w:val="16"/>
      <w:szCs w:val="16"/>
    </w:rPr>
  </w:style>
  <w:style w:type="paragraph" w:styleId="CommentText">
    <w:name w:val="annotation text"/>
    <w:basedOn w:val="Normal"/>
    <w:link w:val="CommentTextChar"/>
    <w:uiPriority w:val="99"/>
    <w:semiHidden/>
    <w:unhideWhenUsed/>
    <w:rsid w:val="000C5860"/>
    <w:rPr>
      <w:sz w:val="20"/>
      <w:szCs w:val="20"/>
    </w:rPr>
  </w:style>
  <w:style w:type="character" w:customStyle="1" w:styleId="CommentTextChar">
    <w:name w:val="Comment Text Char"/>
    <w:basedOn w:val="DefaultParagraphFont"/>
    <w:link w:val="CommentText"/>
    <w:uiPriority w:val="99"/>
    <w:semiHidden/>
    <w:rsid w:val="000C5860"/>
    <w:rPr>
      <w:sz w:val="20"/>
      <w:szCs w:val="20"/>
    </w:rPr>
  </w:style>
  <w:style w:type="paragraph" w:styleId="CommentSubject">
    <w:name w:val="annotation subject"/>
    <w:basedOn w:val="CommentText"/>
    <w:next w:val="CommentText"/>
    <w:link w:val="CommentSubjectChar"/>
    <w:uiPriority w:val="99"/>
    <w:semiHidden/>
    <w:unhideWhenUsed/>
    <w:rsid w:val="000C5860"/>
    <w:rPr>
      <w:b/>
      <w:bCs/>
    </w:rPr>
  </w:style>
  <w:style w:type="character" w:customStyle="1" w:styleId="CommentSubjectChar">
    <w:name w:val="Comment Subject Char"/>
    <w:basedOn w:val="CommentTextChar"/>
    <w:link w:val="CommentSubject"/>
    <w:uiPriority w:val="99"/>
    <w:semiHidden/>
    <w:rsid w:val="000C5860"/>
    <w:rPr>
      <w:b/>
      <w:bCs/>
      <w:sz w:val="20"/>
      <w:szCs w:val="20"/>
    </w:rPr>
  </w:style>
  <w:style w:type="paragraph" w:styleId="BalloonText">
    <w:name w:val="Balloon Text"/>
    <w:basedOn w:val="Normal"/>
    <w:link w:val="BalloonTextChar"/>
    <w:uiPriority w:val="99"/>
    <w:semiHidden/>
    <w:unhideWhenUsed/>
    <w:rsid w:val="000C5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Pooky</dc:creator>
  <cp:lastModifiedBy>Admin</cp:lastModifiedBy>
  <cp:revision>5</cp:revision>
  <cp:lastPrinted>2016-11-04T09:20:00Z</cp:lastPrinted>
  <dcterms:created xsi:type="dcterms:W3CDTF">2017-01-13T15:25:00Z</dcterms:created>
  <dcterms:modified xsi:type="dcterms:W3CDTF">2017-01-13T15:28:00Z</dcterms:modified>
</cp:coreProperties>
</file>